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6B79" w14:textId="45DBA236" w:rsidR="008F4EEC" w:rsidRPr="00447B81" w:rsidRDefault="008F4EEC" w:rsidP="00C36E68">
      <w:pPr>
        <w:jc w:val="center"/>
        <w:rPr>
          <w:rFonts w:ascii="Calibri Light" w:hAnsi="Calibri Light" w:cs="Arial"/>
          <w:b/>
          <w:szCs w:val="24"/>
        </w:rPr>
      </w:pPr>
      <w:r w:rsidRPr="00447B81">
        <w:rPr>
          <w:rFonts w:ascii="Calibri Light" w:hAnsi="Calibri Light" w:cs="Arial"/>
          <w:b/>
          <w:szCs w:val="24"/>
        </w:rPr>
        <w:t xml:space="preserve">JOB DESCRIPTION </w:t>
      </w:r>
    </w:p>
    <w:p w14:paraId="3F8B0668" w14:textId="77777777" w:rsidR="008F4EEC" w:rsidRPr="00447B81" w:rsidRDefault="008F4EEC" w:rsidP="00C36E68">
      <w:pPr>
        <w:jc w:val="center"/>
        <w:rPr>
          <w:rFonts w:ascii="Calibri Light" w:hAnsi="Calibri Light" w:cs="Arial"/>
          <w:b/>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067"/>
      </w:tblGrid>
      <w:tr w:rsidR="00343F9A" w:rsidRPr="00447B81" w14:paraId="4B5B46C8" w14:textId="77777777" w:rsidTr="00343F9A">
        <w:tc>
          <w:tcPr>
            <w:tcW w:w="4219" w:type="dxa"/>
          </w:tcPr>
          <w:p w14:paraId="2BAE8F49" w14:textId="77777777" w:rsidR="00343F9A" w:rsidRPr="00447B81" w:rsidRDefault="00343F9A" w:rsidP="00343F9A">
            <w:pPr>
              <w:rPr>
                <w:rFonts w:ascii="Calibri Light" w:hAnsi="Calibri Light"/>
                <w:szCs w:val="24"/>
              </w:rPr>
            </w:pPr>
            <w:r w:rsidRPr="00447B81">
              <w:rPr>
                <w:rFonts w:ascii="Calibri Light" w:hAnsi="Calibri Light"/>
                <w:szCs w:val="24"/>
              </w:rPr>
              <w:t>Job Title:</w:t>
            </w:r>
          </w:p>
          <w:p w14:paraId="62BBA17C" w14:textId="77777777" w:rsidR="00343F9A" w:rsidRPr="00605B72" w:rsidRDefault="00343F9A" w:rsidP="00343F9A">
            <w:pPr>
              <w:jc w:val="center"/>
              <w:rPr>
                <w:rFonts w:ascii="Calibri Light" w:hAnsi="Calibri Light"/>
                <w:sz w:val="12"/>
                <w:szCs w:val="24"/>
              </w:rPr>
            </w:pPr>
          </w:p>
        </w:tc>
        <w:tc>
          <w:tcPr>
            <w:tcW w:w="5067" w:type="dxa"/>
          </w:tcPr>
          <w:p w14:paraId="532EF434" w14:textId="7C81E0CE" w:rsidR="00343F9A" w:rsidRPr="00447B81" w:rsidRDefault="00B542D6" w:rsidP="00A87B44">
            <w:pPr>
              <w:rPr>
                <w:rFonts w:ascii="Calibri Light" w:hAnsi="Calibri Light" w:cs="Arial"/>
                <w:b/>
                <w:szCs w:val="24"/>
              </w:rPr>
            </w:pPr>
            <w:r w:rsidRPr="00B542D6">
              <w:rPr>
                <w:rFonts w:ascii="Calibri Light" w:hAnsi="Calibri Light" w:cs="Arial"/>
                <w:b/>
                <w:szCs w:val="24"/>
              </w:rPr>
              <w:t>Senior Fellow in Public Health</w:t>
            </w:r>
          </w:p>
        </w:tc>
      </w:tr>
      <w:tr w:rsidR="00343F9A" w:rsidRPr="00447B81" w14:paraId="002899FC" w14:textId="77777777" w:rsidTr="00343F9A">
        <w:tc>
          <w:tcPr>
            <w:tcW w:w="4219" w:type="dxa"/>
          </w:tcPr>
          <w:p w14:paraId="07B742F9" w14:textId="77777777" w:rsidR="00343F9A" w:rsidRPr="00447B81" w:rsidRDefault="00343F9A" w:rsidP="00343F9A">
            <w:pPr>
              <w:rPr>
                <w:rFonts w:ascii="Calibri Light" w:hAnsi="Calibri Light"/>
                <w:szCs w:val="24"/>
              </w:rPr>
            </w:pPr>
            <w:r w:rsidRPr="00447B81">
              <w:rPr>
                <w:rFonts w:ascii="Calibri Light" w:hAnsi="Calibri Light"/>
                <w:szCs w:val="24"/>
              </w:rPr>
              <w:t>Base:</w:t>
            </w:r>
            <w:r w:rsidRPr="00447B81">
              <w:rPr>
                <w:rFonts w:ascii="Calibri Light" w:hAnsi="Calibri Light"/>
                <w:szCs w:val="24"/>
              </w:rPr>
              <w:tab/>
            </w:r>
          </w:p>
        </w:tc>
        <w:tc>
          <w:tcPr>
            <w:tcW w:w="5067" w:type="dxa"/>
          </w:tcPr>
          <w:p w14:paraId="021EACD3" w14:textId="77777777" w:rsidR="00343F9A" w:rsidRDefault="00343F9A" w:rsidP="00447B81">
            <w:pPr>
              <w:rPr>
                <w:rFonts w:ascii="Calibri Light" w:hAnsi="Calibri Light" w:cs="Arial"/>
                <w:b/>
                <w:szCs w:val="24"/>
              </w:rPr>
            </w:pPr>
            <w:r w:rsidRPr="00447B81">
              <w:rPr>
                <w:rFonts w:ascii="Calibri Light" w:hAnsi="Calibri Light" w:cs="Arial"/>
                <w:b/>
                <w:szCs w:val="24"/>
              </w:rPr>
              <w:t xml:space="preserve">Cochrane </w:t>
            </w:r>
            <w:r w:rsidR="00447B81">
              <w:rPr>
                <w:rFonts w:ascii="Calibri Light" w:hAnsi="Calibri Light" w:cs="Arial"/>
                <w:b/>
                <w:szCs w:val="24"/>
              </w:rPr>
              <w:t>UK</w:t>
            </w:r>
            <w:r w:rsidR="00605B72">
              <w:rPr>
                <w:rFonts w:ascii="Calibri Light" w:hAnsi="Calibri Light" w:cs="Arial"/>
                <w:b/>
                <w:szCs w:val="24"/>
              </w:rPr>
              <w:t>, Oxford</w:t>
            </w:r>
          </w:p>
          <w:p w14:paraId="1C90F58B" w14:textId="3A543A0F" w:rsidR="00605B72" w:rsidRPr="00605B72" w:rsidRDefault="00605B72" w:rsidP="00447B81">
            <w:pPr>
              <w:rPr>
                <w:rFonts w:ascii="Calibri Light" w:hAnsi="Calibri Light" w:cs="Arial"/>
                <w:b/>
                <w:sz w:val="12"/>
                <w:szCs w:val="24"/>
              </w:rPr>
            </w:pPr>
          </w:p>
        </w:tc>
      </w:tr>
      <w:tr w:rsidR="00343F9A" w:rsidRPr="00447B81" w14:paraId="66EF30EA" w14:textId="77777777" w:rsidTr="009361AA">
        <w:trPr>
          <w:trHeight w:val="700"/>
        </w:trPr>
        <w:tc>
          <w:tcPr>
            <w:tcW w:w="4219" w:type="dxa"/>
          </w:tcPr>
          <w:p w14:paraId="30A80CC6" w14:textId="6DD8BCD1" w:rsidR="00343F9A" w:rsidRPr="00447B81" w:rsidRDefault="00343F9A" w:rsidP="00343F9A">
            <w:pPr>
              <w:rPr>
                <w:rFonts w:ascii="Calibri Light" w:hAnsi="Calibri Light"/>
                <w:szCs w:val="24"/>
              </w:rPr>
            </w:pPr>
            <w:r w:rsidRPr="00447B81">
              <w:rPr>
                <w:rFonts w:ascii="Calibri Light" w:hAnsi="Calibri Light"/>
                <w:szCs w:val="24"/>
              </w:rPr>
              <w:t>Grade/Scale and salary range (plus any other allowances):</w:t>
            </w:r>
          </w:p>
          <w:p w14:paraId="39FED28F" w14:textId="77777777" w:rsidR="00343F9A" w:rsidRPr="00447B81" w:rsidRDefault="00343F9A" w:rsidP="00343F9A">
            <w:pPr>
              <w:rPr>
                <w:rFonts w:ascii="Calibri Light" w:hAnsi="Calibri Light"/>
                <w:szCs w:val="24"/>
              </w:rPr>
            </w:pPr>
          </w:p>
        </w:tc>
        <w:tc>
          <w:tcPr>
            <w:tcW w:w="5067" w:type="dxa"/>
          </w:tcPr>
          <w:p w14:paraId="14CFC754" w14:textId="6FF685D8" w:rsidR="00343F9A" w:rsidRDefault="00605B72" w:rsidP="00605B72">
            <w:pPr>
              <w:rPr>
                <w:rFonts w:ascii="Calibri Light" w:hAnsi="Calibri Light" w:cs="Arial"/>
                <w:b/>
                <w:szCs w:val="24"/>
              </w:rPr>
            </w:pPr>
            <w:r>
              <w:rPr>
                <w:rFonts w:ascii="Calibri Light" w:hAnsi="Calibri Light" w:cs="Arial"/>
                <w:b/>
                <w:szCs w:val="24"/>
              </w:rPr>
              <w:t xml:space="preserve">This is a secondment opportunity. Cochrane UK will reimburse </w:t>
            </w:r>
            <w:r w:rsidR="001710A7">
              <w:rPr>
                <w:rFonts w:ascii="Calibri Light" w:hAnsi="Calibri Light" w:cs="Arial"/>
                <w:b/>
                <w:szCs w:val="24"/>
              </w:rPr>
              <w:t xml:space="preserve">your employer </w:t>
            </w:r>
            <w:r>
              <w:rPr>
                <w:rFonts w:ascii="Calibri Light" w:hAnsi="Calibri Light" w:cs="Arial"/>
                <w:b/>
                <w:szCs w:val="24"/>
              </w:rPr>
              <w:t>for one day per week of your time on the appropriate pay scale</w:t>
            </w:r>
            <w:r w:rsidR="00196151">
              <w:rPr>
                <w:rFonts w:ascii="Calibri Light" w:hAnsi="Calibri Light" w:cs="Arial"/>
                <w:b/>
                <w:szCs w:val="24"/>
              </w:rPr>
              <w:t xml:space="preserve"> or this can be a consultancy contract.</w:t>
            </w:r>
          </w:p>
          <w:p w14:paraId="7FE09CE0" w14:textId="63823247" w:rsidR="00605B72" w:rsidRPr="00605B72" w:rsidRDefault="00605B72" w:rsidP="00605B72">
            <w:pPr>
              <w:rPr>
                <w:rFonts w:ascii="Calibri Light" w:hAnsi="Calibri Light" w:cs="Arial"/>
                <w:b/>
                <w:sz w:val="12"/>
                <w:szCs w:val="24"/>
              </w:rPr>
            </w:pPr>
          </w:p>
        </w:tc>
      </w:tr>
      <w:tr w:rsidR="00343F9A" w:rsidRPr="00447B81" w14:paraId="0C1FF6C9" w14:textId="77777777" w:rsidTr="00343F9A">
        <w:tc>
          <w:tcPr>
            <w:tcW w:w="4219" w:type="dxa"/>
          </w:tcPr>
          <w:p w14:paraId="01345E73" w14:textId="77777777" w:rsidR="00343F9A" w:rsidRPr="00447B81" w:rsidRDefault="00343F9A" w:rsidP="00343F9A">
            <w:pPr>
              <w:rPr>
                <w:rFonts w:ascii="Calibri Light" w:hAnsi="Calibri Light"/>
                <w:szCs w:val="24"/>
              </w:rPr>
            </w:pPr>
            <w:r w:rsidRPr="00447B81">
              <w:rPr>
                <w:rFonts w:ascii="Calibri Light" w:hAnsi="Calibri Light"/>
                <w:szCs w:val="24"/>
              </w:rPr>
              <w:t>Hours of Work:</w:t>
            </w:r>
          </w:p>
          <w:p w14:paraId="5118024C" w14:textId="77777777" w:rsidR="00343F9A" w:rsidRPr="00605B72" w:rsidRDefault="00343F9A" w:rsidP="00343F9A">
            <w:pPr>
              <w:rPr>
                <w:rFonts w:ascii="Calibri Light" w:hAnsi="Calibri Light"/>
                <w:sz w:val="20"/>
                <w:szCs w:val="24"/>
              </w:rPr>
            </w:pPr>
          </w:p>
        </w:tc>
        <w:tc>
          <w:tcPr>
            <w:tcW w:w="5067" w:type="dxa"/>
          </w:tcPr>
          <w:p w14:paraId="3988B333" w14:textId="5A836AE6" w:rsidR="009B378B" w:rsidRDefault="009B378B" w:rsidP="00A87B44">
            <w:pPr>
              <w:rPr>
                <w:rFonts w:ascii="Calibri Light" w:hAnsi="Calibri Light" w:cs="Arial"/>
                <w:b/>
                <w:szCs w:val="24"/>
              </w:rPr>
            </w:pPr>
            <w:r w:rsidRPr="00447B81">
              <w:rPr>
                <w:rFonts w:ascii="Calibri Light" w:hAnsi="Calibri Light" w:cs="Arial"/>
                <w:b/>
                <w:szCs w:val="24"/>
              </w:rPr>
              <w:t>Part time (</w:t>
            </w:r>
            <w:r w:rsidR="00B159CB">
              <w:rPr>
                <w:rFonts w:ascii="Calibri Light" w:hAnsi="Calibri Light" w:cs="Arial"/>
                <w:b/>
                <w:szCs w:val="24"/>
              </w:rPr>
              <w:t xml:space="preserve">one </w:t>
            </w:r>
            <w:r w:rsidRPr="00447B81">
              <w:rPr>
                <w:rFonts w:ascii="Calibri Light" w:hAnsi="Calibri Light" w:cs="Arial"/>
                <w:b/>
                <w:szCs w:val="24"/>
              </w:rPr>
              <w:t xml:space="preserve">day a week) </w:t>
            </w:r>
          </w:p>
          <w:p w14:paraId="6E569F08" w14:textId="5FDB3A7C" w:rsidR="009361AA" w:rsidRPr="00605B72" w:rsidRDefault="009361AA" w:rsidP="00B542D6">
            <w:pPr>
              <w:rPr>
                <w:rFonts w:ascii="Calibri Light" w:hAnsi="Calibri Light" w:cs="Arial"/>
                <w:b/>
                <w:i/>
                <w:sz w:val="12"/>
                <w:szCs w:val="24"/>
              </w:rPr>
            </w:pPr>
          </w:p>
        </w:tc>
      </w:tr>
      <w:tr w:rsidR="00343F9A" w:rsidRPr="00447B81" w14:paraId="0F9911F5" w14:textId="77777777" w:rsidTr="00343F9A">
        <w:tc>
          <w:tcPr>
            <w:tcW w:w="4219" w:type="dxa"/>
          </w:tcPr>
          <w:p w14:paraId="414B40AE" w14:textId="77777777" w:rsidR="00343F9A" w:rsidRPr="00447B81" w:rsidRDefault="00343F9A" w:rsidP="00343F9A">
            <w:pPr>
              <w:rPr>
                <w:rFonts w:ascii="Calibri Light" w:hAnsi="Calibri Light"/>
                <w:szCs w:val="24"/>
              </w:rPr>
            </w:pPr>
            <w:r w:rsidRPr="00447B81">
              <w:rPr>
                <w:rFonts w:ascii="Calibri Light" w:hAnsi="Calibri Light"/>
                <w:szCs w:val="24"/>
              </w:rPr>
              <w:t>Managerial and professional accountability</w:t>
            </w:r>
          </w:p>
          <w:p w14:paraId="7EFD2DDF" w14:textId="77777777" w:rsidR="00343F9A" w:rsidRPr="00605B72" w:rsidRDefault="00343F9A" w:rsidP="00343F9A">
            <w:pPr>
              <w:rPr>
                <w:rFonts w:ascii="Calibri Light" w:hAnsi="Calibri Light"/>
                <w:sz w:val="12"/>
                <w:szCs w:val="24"/>
              </w:rPr>
            </w:pPr>
          </w:p>
        </w:tc>
        <w:tc>
          <w:tcPr>
            <w:tcW w:w="5067" w:type="dxa"/>
          </w:tcPr>
          <w:p w14:paraId="17DEBEC5" w14:textId="77777777" w:rsidR="00B542D6" w:rsidRDefault="00343F9A" w:rsidP="00A87B44">
            <w:pPr>
              <w:rPr>
                <w:rFonts w:ascii="Calibri Light" w:hAnsi="Calibri Light" w:cs="Arial"/>
                <w:b/>
                <w:szCs w:val="24"/>
              </w:rPr>
            </w:pPr>
            <w:r w:rsidRPr="00447B81">
              <w:rPr>
                <w:rFonts w:ascii="Calibri Light" w:hAnsi="Calibri Light" w:cs="Arial"/>
                <w:b/>
                <w:szCs w:val="24"/>
              </w:rPr>
              <w:t xml:space="preserve">To </w:t>
            </w:r>
            <w:r w:rsidR="00D1246D" w:rsidRPr="00D1246D">
              <w:rPr>
                <w:rFonts w:ascii="Calibri Light" w:hAnsi="Calibri Light" w:cs="Arial"/>
                <w:b/>
                <w:szCs w:val="24"/>
              </w:rPr>
              <w:t xml:space="preserve">Cochrane UK </w:t>
            </w:r>
            <w:r w:rsidR="00B542D6">
              <w:rPr>
                <w:rFonts w:ascii="Calibri Light" w:hAnsi="Calibri Light" w:cs="Arial"/>
                <w:b/>
                <w:szCs w:val="24"/>
              </w:rPr>
              <w:t>Director</w:t>
            </w:r>
          </w:p>
          <w:p w14:paraId="51D5BBF9" w14:textId="7E77AA63" w:rsidR="00343F9A" w:rsidRPr="00447B81" w:rsidRDefault="00343F9A" w:rsidP="00A87B44">
            <w:pPr>
              <w:rPr>
                <w:rFonts w:ascii="Calibri Light" w:hAnsi="Calibri Light" w:cs="Arial"/>
                <w:b/>
                <w:szCs w:val="24"/>
              </w:rPr>
            </w:pPr>
          </w:p>
        </w:tc>
      </w:tr>
      <w:tr w:rsidR="00343F9A" w:rsidRPr="00447B81" w14:paraId="5B6FF774" w14:textId="77777777" w:rsidTr="00343F9A">
        <w:tc>
          <w:tcPr>
            <w:tcW w:w="4219" w:type="dxa"/>
          </w:tcPr>
          <w:p w14:paraId="7E5296F4" w14:textId="5749493B" w:rsidR="00343F9A" w:rsidRPr="00447B81" w:rsidRDefault="00343F9A" w:rsidP="00343F9A">
            <w:pPr>
              <w:rPr>
                <w:rFonts w:ascii="Calibri Light" w:hAnsi="Calibri Light"/>
                <w:szCs w:val="24"/>
              </w:rPr>
            </w:pPr>
            <w:r w:rsidRPr="00447B81">
              <w:rPr>
                <w:rFonts w:ascii="Calibri Light" w:hAnsi="Calibri Light"/>
                <w:szCs w:val="24"/>
              </w:rPr>
              <w:t>Details of special conditions (</w:t>
            </w:r>
            <w:proofErr w:type="gramStart"/>
            <w:r w:rsidRPr="00447B81">
              <w:rPr>
                <w:rFonts w:ascii="Calibri Light" w:hAnsi="Calibri Light"/>
                <w:szCs w:val="24"/>
              </w:rPr>
              <w:t>e.g.</w:t>
            </w:r>
            <w:proofErr w:type="gramEnd"/>
            <w:r w:rsidRPr="00447B81">
              <w:rPr>
                <w:rFonts w:ascii="Calibri Light" w:hAnsi="Calibri Light"/>
                <w:szCs w:val="24"/>
              </w:rPr>
              <w:t xml:space="preserve"> fixed term contracts):</w:t>
            </w:r>
          </w:p>
          <w:p w14:paraId="4175FC43" w14:textId="77777777" w:rsidR="00343F9A" w:rsidRPr="00605B72" w:rsidRDefault="00343F9A" w:rsidP="00343F9A">
            <w:pPr>
              <w:rPr>
                <w:rFonts w:ascii="Calibri Light" w:hAnsi="Calibri Light"/>
                <w:sz w:val="12"/>
                <w:szCs w:val="24"/>
              </w:rPr>
            </w:pPr>
          </w:p>
        </w:tc>
        <w:tc>
          <w:tcPr>
            <w:tcW w:w="5067" w:type="dxa"/>
          </w:tcPr>
          <w:p w14:paraId="665B6649" w14:textId="2F63689D" w:rsidR="00343F9A" w:rsidRPr="00447B81" w:rsidRDefault="00774375" w:rsidP="00A87B44">
            <w:pPr>
              <w:rPr>
                <w:rFonts w:ascii="Calibri Light" w:hAnsi="Calibri Light" w:cs="Arial"/>
                <w:b/>
                <w:szCs w:val="24"/>
              </w:rPr>
            </w:pPr>
            <w:r>
              <w:rPr>
                <w:rFonts w:ascii="Calibri Light" w:hAnsi="Calibri Light" w:cs="Arial"/>
                <w:b/>
                <w:szCs w:val="24"/>
              </w:rPr>
              <w:t>Secondment from Public Health England</w:t>
            </w:r>
            <w:r w:rsidR="00B159CB">
              <w:rPr>
                <w:rFonts w:ascii="Calibri Light" w:hAnsi="Calibri Light" w:cs="Arial"/>
                <w:b/>
                <w:szCs w:val="24"/>
              </w:rPr>
              <w:t xml:space="preserve">, </w:t>
            </w:r>
            <w:r w:rsidR="00196151">
              <w:rPr>
                <w:rFonts w:ascii="Calibri Light" w:hAnsi="Calibri Light" w:cs="Arial"/>
                <w:b/>
                <w:szCs w:val="24"/>
              </w:rPr>
              <w:t>or as a consultancy contract</w:t>
            </w:r>
            <w:r w:rsidR="00410FD2">
              <w:rPr>
                <w:rFonts w:ascii="Calibri Light" w:hAnsi="Calibri Light" w:cs="Arial"/>
                <w:b/>
                <w:szCs w:val="24"/>
              </w:rPr>
              <w:t xml:space="preserve">, </w:t>
            </w:r>
            <w:r w:rsidR="00196151">
              <w:rPr>
                <w:rFonts w:ascii="Calibri Light" w:hAnsi="Calibri Light" w:cs="Arial"/>
                <w:b/>
                <w:szCs w:val="24"/>
              </w:rPr>
              <w:t xml:space="preserve">for </w:t>
            </w:r>
            <w:r w:rsidR="00410FD2">
              <w:rPr>
                <w:rFonts w:ascii="Calibri Light" w:hAnsi="Calibri Light" w:cs="Arial"/>
                <w:b/>
                <w:szCs w:val="24"/>
              </w:rPr>
              <w:t>one</w:t>
            </w:r>
            <w:r w:rsidR="00196151">
              <w:rPr>
                <w:rFonts w:ascii="Calibri Light" w:hAnsi="Calibri Light" w:cs="Arial"/>
                <w:b/>
                <w:szCs w:val="24"/>
              </w:rPr>
              <w:t xml:space="preserve"> year</w:t>
            </w:r>
          </w:p>
        </w:tc>
      </w:tr>
    </w:tbl>
    <w:p w14:paraId="7174FD6C" w14:textId="77777777" w:rsidR="008F4EEC" w:rsidRPr="00447B81" w:rsidRDefault="008F4EEC" w:rsidP="00C36E68">
      <w:pPr>
        <w:rPr>
          <w:rFonts w:ascii="Calibri Light" w:hAnsi="Calibri Light" w:cs="Arial"/>
          <w:b/>
          <w:szCs w:val="24"/>
        </w:rPr>
      </w:pPr>
    </w:p>
    <w:p w14:paraId="302B01BC" w14:textId="77777777" w:rsidR="008F4EEC" w:rsidRPr="00447B81" w:rsidRDefault="008F4EEC" w:rsidP="00C36E68">
      <w:pPr>
        <w:rPr>
          <w:rFonts w:ascii="Calibri Light" w:hAnsi="Calibri Light" w:cs="Arial"/>
          <w:b/>
          <w:szCs w:val="24"/>
        </w:rPr>
      </w:pPr>
      <w:r w:rsidRPr="00447B81">
        <w:rPr>
          <w:rFonts w:ascii="Calibri Light" w:hAnsi="Calibri Light" w:cs="Arial"/>
          <w:b/>
          <w:szCs w:val="24"/>
        </w:rPr>
        <w:t>CONTEXT:</w:t>
      </w:r>
    </w:p>
    <w:p w14:paraId="7CEE598B" w14:textId="77777777" w:rsidR="008F4EEC" w:rsidRPr="00605B72" w:rsidRDefault="008F4EEC" w:rsidP="00C36E68">
      <w:pPr>
        <w:rPr>
          <w:rFonts w:ascii="Calibri Light" w:hAnsi="Calibri Light" w:cs="Arial"/>
          <w:b/>
          <w:sz w:val="8"/>
          <w:szCs w:val="24"/>
        </w:rPr>
      </w:pPr>
    </w:p>
    <w:p w14:paraId="5EEE17F0" w14:textId="20DEC59C" w:rsidR="008F4EEC" w:rsidRPr="00447B81" w:rsidRDefault="008F4EEC" w:rsidP="008266BF">
      <w:pPr>
        <w:pStyle w:val="BodyText"/>
        <w:rPr>
          <w:rFonts w:ascii="Calibri Light" w:hAnsi="Calibri Light" w:cs="Arial"/>
          <w:b/>
          <w:szCs w:val="24"/>
        </w:rPr>
      </w:pPr>
      <w:r w:rsidRPr="00447B81">
        <w:rPr>
          <w:rFonts w:ascii="Calibri Light" w:hAnsi="Calibri Light" w:cs="Arial"/>
          <w:b/>
          <w:szCs w:val="24"/>
        </w:rPr>
        <w:t xml:space="preserve">The Cochrane Collaboration and Cochrane </w:t>
      </w:r>
      <w:r w:rsidR="007E1383" w:rsidRPr="00447B81">
        <w:rPr>
          <w:rFonts w:ascii="Calibri Light" w:hAnsi="Calibri Light" w:cs="Arial"/>
          <w:b/>
          <w:szCs w:val="24"/>
        </w:rPr>
        <w:t>UK</w:t>
      </w:r>
    </w:p>
    <w:p w14:paraId="778A3E58" w14:textId="0B1B91D9" w:rsidR="007E1383" w:rsidRPr="00447B81" w:rsidRDefault="007E1383" w:rsidP="007E1383">
      <w:pPr>
        <w:jc w:val="both"/>
        <w:rPr>
          <w:rFonts w:ascii="Calibri Light" w:hAnsi="Calibri Light"/>
          <w:szCs w:val="24"/>
        </w:rPr>
      </w:pPr>
      <w:r w:rsidRPr="00447B81">
        <w:rPr>
          <w:rFonts w:ascii="Calibri Light" w:hAnsi="Calibri Light"/>
          <w:szCs w:val="24"/>
        </w:rPr>
        <w:t xml:space="preserve">Cochrane is a global independent network of researchers, professionals, patients, </w:t>
      </w:r>
      <w:proofErr w:type="gramStart"/>
      <w:r w:rsidRPr="00447B81">
        <w:rPr>
          <w:rFonts w:ascii="Calibri Light" w:hAnsi="Calibri Light"/>
          <w:szCs w:val="24"/>
        </w:rPr>
        <w:t>carers</w:t>
      </w:r>
      <w:proofErr w:type="gramEnd"/>
      <w:r w:rsidRPr="00447B81">
        <w:rPr>
          <w:rFonts w:ascii="Calibri Light" w:hAnsi="Calibri Light"/>
          <w:szCs w:val="24"/>
        </w:rPr>
        <w:t xml:space="preserve"> and people interested in health. We are a not-for-profit </w:t>
      </w:r>
      <w:r w:rsidR="00B159CB" w:rsidRPr="00447B81">
        <w:rPr>
          <w:rFonts w:ascii="Calibri Light" w:hAnsi="Calibri Light"/>
          <w:szCs w:val="24"/>
        </w:rPr>
        <w:t>organi</w:t>
      </w:r>
      <w:r w:rsidR="00B159CB">
        <w:rPr>
          <w:rFonts w:ascii="Calibri Light" w:hAnsi="Calibri Light"/>
          <w:szCs w:val="24"/>
        </w:rPr>
        <w:t>z</w:t>
      </w:r>
      <w:r w:rsidR="00B159CB" w:rsidRPr="00447B81">
        <w:rPr>
          <w:rFonts w:ascii="Calibri Light" w:hAnsi="Calibri Light"/>
          <w:szCs w:val="24"/>
        </w:rPr>
        <w:t xml:space="preserve">ation </w:t>
      </w:r>
      <w:r w:rsidRPr="00447B81">
        <w:rPr>
          <w:rFonts w:ascii="Calibri Light" w:hAnsi="Calibri Light"/>
          <w:szCs w:val="24"/>
        </w:rPr>
        <w:t xml:space="preserve">with contributors from more than 120 countries working together to produce credible, accessible health information that is free from commercial sponsorship and other conflicts of interest.  We do this by producing reviews that </w:t>
      </w:r>
      <w:r w:rsidR="00B159CB" w:rsidRPr="00447B81">
        <w:rPr>
          <w:rFonts w:ascii="Calibri Light" w:hAnsi="Calibri Light"/>
          <w:szCs w:val="24"/>
        </w:rPr>
        <w:t>summari</w:t>
      </w:r>
      <w:r w:rsidR="00B159CB">
        <w:rPr>
          <w:rFonts w:ascii="Calibri Light" w:hAnsi="Calibri Light"/>
          <w:szCs w:val="24"/>
        </w:rPr>
        <w:t>z</w:t>
      </w:r>
      <w:r w:rsidR="00B159CB" w:rsidRPr="00447B81">
        <w:rPr>
          <w:rFonts w:ascii="Calibri Light" w:hAnsi="Calibri Light"/>
          <w:szCs w:val="24"/>
        </w:rPr>
        <w:t xml:space="preserve">e </w:t>
      </w:r>
      <w:r w:rsidRPr="00447B81">
        <w:rPr>
          <w:rFonts w:ascii="Calibri Light" w:hAnsi="Calibri Light"/>
          <w:szCs w:val="24"/>
        </w:rPr>
        <w:t xml:space="preserve">the best available evidence generated through research to inform decisions about health.  </w:t>
      </w:r>
    </w:p>
    <w:p w14:paraId="0D86B92C" w14:textId="77777777" w:rsidR="007E1383" w:rsidRPr="00605B72" w:rsidRDefault="007E1383" w:rsidP="007E1383">
      <w:pPr>
        <w:jc w:val="both"/>
        <w:rPr>
          <w:rFonts w:ascii="Calibri Light" w:hAnsi="Calibri Light"/>
          <w:sz w:val="12"/>
          <w:szCs w:val="24"/>
        </w:rPr>
      </w:pPr>
    </w:p>
    <w:p w14:paraId="047A8290" w14:textId="5C2249DB" w:rsidR="007E1383" w:rsidRPr="00447B81" w:rsidRDefault="007E1383" w:rsidP="007E1383">
      <w:pPr>
        <w:jc w:val="both"/>
        <w:rPr>
          <w:rFonts w:ascii="Calibri Light" w:hAnsi="Calibri Light"/>
          <w:szCs w:val="24"/>
        </w:rPr>
      </w:pPr>
      <w:r w:rsidRPr="00447B81">
        <w:rPr>
          <w:rFonts w:ascii="Calibri Light" w:hAnsi="Calibri Light"/>
          <w:szCs w:val="24"/>
        </w:rPr>
        <w:t xml:space="preserve">Cochrane </w:t>
      </w:r>
      <w:r w:rsidR="00B159CB">
        <w:rPr>
          <w:rFonts w:ascii="Calibri Light" w:hAnsi="Calibri Light"/>
          <w:szCs w:val="24"/>
        </w:rPr>
        <w:t>R</w:t>
      </w:r>
      <w:r w:rsidR="00B159CB" w:rsidRPr="00447B81">
        <w:rPr>
          <w:rFonts w:ascii="Calibri Light" w:hAnsi="Calibri Light"/>
          <w:szCs w:val="24"/>
        </w:rPr>
        <w:t xml:space="preserve">eviews </w:t>
      </w:r>
      <w:r w:rsidRPr="00447B81">
        <w:rPr>
          <w:rFonts w:ascii="Calibri Light" w:hAnsi="Calibri Light"/>
          <w:szCs w:val="24"/>
        </w:rPr>
        <w:t xml:space="preserve">are systematic reviews of primary research in human health care and health policy and are internationally </w:t>
      </w:r>
      <w:r w:rsidR="00B159CB" w:rsidRPr="00447B81">
        <w:rPr>
          <w:rFonts w:ascii="Calibri Light" w:hAnsi="Calibri Light"/>
          <w:szCs w:val="24"/>
        </w:rPr>
        <w:t>recogni</w:t>
      </w:r>
      <w:r w:rsidR="00B159CB">
        <w:rPr>
          <w:rFonts w:ascii="Calibri Light" w:hAnsi="Calibri Light"/>
          <w:szCs w:val="24"/>
        </w:rPr>
        <w:t>z</w:t>
      </w:r>
      <w:r w:rsidR="00B159CB" w:rsidRPr="00447B81">
        <w:rPr>
          <w:rFonts w:ascii="Calibri Light" w:hAnsi="Calibri Light"/>
          <w:szCs w:val="24"/>
        </w:rPr>
        <w:t xml:space="preserve">ed </w:t>
      </w:r>
      <w:r w:rsidRPr="00447B81">
        <w:rPr>
          <w:rFonts w:ascii="Calibri Light" w:hAnsi="Calibri Light"/>
          <w:szCs w:val="24"/>
        </w:rPr>
        <w:t xml:space="preserve">as the highest standard in evidence-based health care. They investigate the effects of interventions for prevention, treatment, and rehabilitation. They also assess the accuracy of a diagnostic test for a given condition in a specific patient group and setting. </w:t>
      </w:r>
      <w:r w:rsidR="00B159CB">
        <w:rPr>
          <w:rFonts w:ascii="Calibri Light" w:hAnsi="Calibri Light"/>
          <w:szCs w:val="24"/>
        </w:rPr>
        <w:t>They also assess prognosis research that can provide information on the likelihood of a particular outcome or disease recurrence, identify target groups for treatment or suggest intervention strategies to modify factors associated with poor outcomes. In addition</w:t>
      </w:r>
      <w:r w:rsidR="00E2309A">
        <w:rPr>
          <w:rFonts w:ascii="Calibri Light" w:hAnsi="Calibri Light"/>
          <w:szCs w:val="24"/>
        </w:rPr>
        <w:t>,</w:t>
      </w:r>
      <w:r w:rsidR="00B159CB">
        <w:rPr>
          <w:rFonts w:ascii="Calibri Light" w:hAnsi="Calibri Light"/>
          <w:szCs w:val="24"/>
        </w:rPr>
        <w:t xml:space="preserve"> </w:t>
      </w:r>
      <w:r w:rsidR="00E2309A">
        <w:rPr>
          <w:rFonts w:ascii="Calibri Light" w:hAnsi="Calibri Light"/>
          <w:szCs w:val="24"/>
        </w:rPr>
        <w:t>they synthesize qualitative evidence to improve understanding of intervention complexity, contextual variations, implementation</w:t>
      </w:r>
      <w:r w:rsidR="00417315">
        <w:rPr>
          <w:rFonts w:ascii="Calibri Light" w:hAnsi="Calibri Light"/>
          <w:szCs w:val="24"/>
        </w:rPr>
        <w:t>,</w:t>
      </w:r>
      <w:r w:rsidR="00E2309A">
        <w:rPr>
          <w:rFonts w:ascii="Calibri Light" w:hAnsi="Calibri Light"/>
          <w:szCs w:val="24"/>
        </w:rPr>
        <w:t xml:space="preserve"> and stakeholder preferences and experiences</w:t>
      </w:r>
      <w:r w:rsidR="00417315">
        <w:rPr>
          <w:rFonts w:ascii="Calibri Light" w:hAnsi="Calibri Light"/>
          <w:szCs w:val="24"/>
        </w:rPr>
        <w:t>.</w:t>
      </w:r>
      <w:r w:rsidR="00E2309A">
        <w:rPr>
          <w:rFonts w:ascii="Calibri Light" w:hAnsi="Calibri Light"/>
          <w:szCs w:val="24"/>
        </w:rPr>
        <w:t xml:space="preserve"> </w:t>
      </w:r>
      <w:r w:rsidRPr="00447B81">
        <w:rPr>
          <w:rFonts w:ascii="Calibri Light" w:hAnsi="Calibri Light"/>
          <w:szCs w:val="24"/>
        </w:rPr>
        <w:t>The reviews are updated as needed</w:t>
      </w:r>
      <w:r w:rsidR="00A3477C">
        <w:rPr>
          <w:rFonts w:ascii="Calibri Light" w:hAnsi="Calibri Light"/>
          <w:szCs w:val="24"/>
        </w:rPr>
        <w:t>,</w:t>
      </w:r>
      <w:r w:rsidRPr="00447B81">
        <w:rPr>
          <w:rFonts w:ascii="Calibri Light" w:hAnsi="Calibri Light"/>
          <w:szCs w:val="24"/>
        </w:rPr>
        <w:t xml:space="preserve"> </w:t>
      </w:r>
      <w:r w:rsidR="00B159CB">
        <w:rPr>
          <w:rFonts w:ascii="Calibri Light" w:hAnsi="Calibri Light"/>
          <w:szCs w:val="24"/>
        </w:rPr>
        <w:t>including</w:t>
      </w:r>
      <w:r w:rsidR="00417315">
        <w:rPr>
          <w:rFonts w:ascii="Calibri Light" w:hAnsi="Calibri Light"/>
          <w:szCs w:val="24"/>
        </w:rPr>
        <w:t>,</w:t>
      </w:r>
      <w:r w:rsidR="00B159CB">
        <w:rPr>
          <w:rFonts w:ascii="Calibri Light" w:hAnsi="Calibri Light"/>
          <w:szCs w:val="24"/>
        </w:rPr>
        <w:t xml:space="preserve"> </w:t>
      </w:r>
      <w:r w:rsidR="00417315">
        <w:rPr>
          <w:rFonts w:ascii="Calibri Light" w:hAnsi="Calibri Light"/>
          <w:szCs w:val="24"/>
        </w:rPr>
        <w:t xml:space="preserve">increasingly, </w:t>
      </w:r>
      <w:r w:rsidR="00B159CB">
        <w:rPr>
          <w:rFonts w:ascii="Calibri Light" w:hAnsi="Calibri Light"/>
          <w:szCs w:val="24"/>
        </w:rPr>
        <w:t xml:space="preserve">as ‘living’ systematic reviews, </w:t>
      </w:r>
      <w:r w:rsidRPr="00447B81">
        <w:rPr>
          <w:rFonts w:ascii="Calibri Light" w:hAnsi="Calibri Light"/>
          <w:szCs w:val="24"/>
        </w:rPr>
        <w:t xml:space="preserve">ensuring that treatment decisions can be based on the most up-to-date and reliable evidence.  Cochrane Systematic Reviews are published online, in full text, in the Cochrane Database of Systematic Reviews in the Cochrane Library – </w:t>
      </w:r>
      <w:hyperlink r:id="rId8" w:history="1">
        <w:r w:rsidR="008C3300" w:rsidRPr="00103F1A">
          <w:rPr>
            <w:rStyle w:val="Hyperlink"/>
            <w:rFonts w:ascii="Calibri Light" w:hAnsi="Calibri Light"/>
            <w:szCs w:val="24"/>
          </w:rPr>
          <w:t>www.cochranelibrary.com</w:t>
        </w:r>
      </w:hyperlink>
      <w:r w:rsidR="008C3300">
        <w:rPr>
          <w:rFonts w:ascii="Calibri Light" w:hAnsi="Calibri Light"/>
          <w:szCs w:val="24"/>
        </w:rPr>
        <w:t xml:space="preserve"> </w:t>
      </w:r>
      <w:r w:rsidRPr="00447B81">
        <w:rPr>
          <w:rFonts w:ascii="Calibri Light" w:hAnsi="Calibri Light"/>
          <w:szCs w:val="24"/>
        </w:rPr>
        <w:t xml:space="preserve">  </w:t>
      </w:r>
    </w:p>
    <w:p w14:paraId="6AEF7CEA" w14:textId="77777777" w:rsidR="007E1383" w:rsidRPr="00605B72" w:rsidRDefault="007E1383" w:rsidP="007E1383">
      <w:pPr>
        <w:jc w:val="both"/>
        <w:rPr>
          <w:rFonts w:ascii="Calibri Light" w:hAnsi="Calibri Light"/>
          <w:sz w:val="12"/>
          <w:szCs w:val="24"/>
        </w:rPr>
      </w:pPr>
    </w:p>
    <w:p w14:paraId="00981C77" w14:textId="431C8240" w:rsidR="007E1383" w:rsidRPr="00447B81" w:rsidRDefault="007E1383" w:rsidP="007E1383">
      <w:pPr>
        <w:jc w:val="both"/>
        <w:rPr>
          <w:rFonts w:ascii="Calibri Light" w:hAnsi="Calibri Light"/>
          <w:szCs w:val="24"/>
        </w:rPr>
      </w:pPr>
      <w:r w:rsidRPr="00447B81">
        <w:rPr>
          <w:rFonts w:ascii="Calibri Light" w:hAnsi="Calibri Light"/>
          <w:szCs w:val="24"/>
        </w:rPr>
        <w:t xml:space="preserve">Cochrane </w:t>
      </w:r>
      <w:r w:rsidR="00417315">
        <w:rPr>
          <w:rFonts w:ascii="Calibri Light" w:hAnsi="Calibri Light"/>
          <w:szCs w:val="24"/>
        </w:rPr>
        <w:t>R</w:t>
      </w:r>
      <w:r w:rsidRPr="00447B81">
        <w:rPr>
          <w:rFonts w:ascii="Calibri Light" w:hAnsi="Calibri Light"/>
          <w:szCs w:val="24"/>
        </w:rPr>
        <w:t>eviews are widely used to inform healthcare guidance, best practice guidance in primary care and patient decision aids in shared decision</w:t>
      </w:r>
      <w:r w:rsidR="00417315">
        <w:rPr>
          <w:rFonts w:ascii="Calibri Light" w:hAnsi="Calibri Light"/>
          <w:szCs w:val="24"/>
        </w:rPr>
        <w:t>-</w:t>
      </w:r>
      <w:r w:rsidRPr="00447B81">
        <w:rPr>
          <w:rFonts w:ascii="Calibri Light" w:hAnsi="Calibri Light"/>
          <w:szCs w:val="24"/>
        </w:rPr>
        <w:t xml:space="preserve">making initiatives.   In the UK, for example, Cochrane </w:t>
      </w:r>
      <w:r w:rsidR="00417315">
        <w:rPr>
          <w:rFonts w:ascii="Calibri Light" w:hAnsi="Calibri Light"/>
          <w:szCs w:val="24"/>
        </w:rPr>
        <w:t>R</w:t>
      </w:r>
      <w:r w:rsidR="00417315" w:rsidRPr="00447B81">
        <w:rPr>
          <w:rFonts w:ascii="Calibri Light" w:hAnsi="Calibri Light"/>
          <w:szCs w:val="24"/>
        </w:rPr>
        <w:t xml:space="preserve">eviews </w:t>
      </w:r>
      <w:r w:rsidRPr="00447B81">
        <w:rPr>
          <w:rFonts w:ascii="Calibri Light" w:hAnsi="Calibri Light"/>
          <w:szCs w:val="24"/>
        </w:rPr>
        <w:t xml:space="preserve">are used to inform the National Institute for Health and Care Excellence (NICE) and the Scottish Intercollegiate Guidelines Network (SIGN) guidelines, NICE Clinical Knowledge Summaries and NHS Shared Decision Making – patient decision aids.  The reviews also form an important source of knowledge within the NHS Evidence portal </w:t>
      </w:r>
      <w:hyperlink r:id="rId9" w:history="1">
        <w:r w:rsidR="00447B81" w:rsidRPr="00447B81">
          <w:rPr>
            <w:rStyle w:val="Hyperlink"/>
            <w:rFonts w:ascii="Calibri Light" w:hAnsi="Calibri Light"/>
            <w:szCs w:val="24"/>
          </w:rPr>
          <w:t>https://www.evidence.nhs.uk</w:t>
        </w:r>
      </w:hyperlink>
      <w:r w:rsidRPr="00447B81">
        <w:rPr>
          <w:rFonts w:ascii="Calibri Light" w:hAnsi="Calibri Light"/>
          <w:szCs w:val="24"/>
        </w:rPr>
        <w:t>, supported by NICE.</w:t>
      </w:r>
    </w:p>
    <w:p w14:paraId="6688B3A8" w14:textId="77777777" w:rsidR="007E1383" w:rsidRPr="00605B72" w:rsidRDefault="007E1383" w:rsidP="007E1383">
      <w:pPr>
        <w:jc w:val="both"/>
        <w:rPr>
          <w:rFonts w:ascii="Calibri Light" w:hAnsi="Calibri Light"/>
          <w:sz w:val="12"/>
          <w:szCs w:val="24"/>
        </w:rPr>
      </w:pPr>
    </w:p>
    <w:p w14:paraId="18C550FC" w14:textId="6ACAEA99" w:rsidR="007E1383" w:rsidRPr="00447B81" w:rsidRDefault="007E1383" w:rsidP="007E1383">
      <w:pPr>
        <w:jc w:val="both"/>
        <w:rPr>
          <w:rFonts w:ascii="Calibri Light" w:hAnsi="Calibri Light"/>
          <w:szCs w:val="24"/>
        </w:rPr>
      </w:pPr>
      <w:r w:rsidRPr="00447B81">
        <w:rPr>
          <w:rFonts w:ascii="Calibri Light" w:hAnsi="Calibri Light"/>
          <w:szCs w:val="24"/>
        </w:rPr>
        <w:lastRenderedPageBreak/>
        <w:t xml:space="preserve">Cochrane UK is one of </w:t>
      </w:r>
      <w:r w:rsidR="00601AFF">
        <w:rPr>
          <w:rFonts w:ascii="Calibri Light" w:hAnsi="Calibri Light"/>
          <w:szCs w:val="24"/>
        </w:rPr>
        <w:t>several</w:t>
      </w:r>
      <w:r w:rsidRPr="00447B81">
        <w:rPr>
          <w:rFonts w:ascii="Calibri Light" w:hAnsi="Calibri Light"/>
          <w:szCs w:val="24"/>
        </w:rPr>
        <w:t xml:space="preserve"> Cochrane Centres around the world supporting the global work of Cochrane and </w:t>
      </w:r>
      <w:r w:rsidR="00417315" w:rsidRPr="00447B81">
        <w:rPr>
          <w:rFonts w:ascii="Calibri Light" w:hAnsi="Calibri Light"/>
          <w:szCs w:val="24"/>
        </w:rPr>
        <w:t>maximi</w:t>
      </w:r>
      <w:r w:rsidR="00417315">
        <w:rPr>
          <w:rFonts w:ascii="Calibri Light" w:hAnsi="Calibri Light"/>
          <w:szCs w:val="24"/>
        </w:rPr>
        <w:t>z</w:t>
      </w:r>
      <w:r w:rsidR="00417315" w:rsidRPr="00447B81">
        <w:rPr>
          <w:rFonts w:ascii="Calibri Light" w:hAnsi="Calibri Light"/>
          <w:szCs w:val="24"/>
        </w:rPr>
        <w:t xml:space="preserve">ing </w:t>
      </w:r>
      <w:r w:rsidRPr="00447B81">
        <w:rPr>
          <w:rFonts w:ascii="Calibri Light" w:hAnsi="Calibri Light"/>
          <w:szCs w:val="24"/>
        </w:rPr>
        <w:t xml:space="preserve">the use and impact of Cochrane </w:t>
      </w:r>
      <w:r w:rsidR="00417315">
        <w:rPr>
          <w:rFonts w:ascii="Calibri Light" w:hAnsi="Calibri Light"/>
          <w:szCs w:val="24"/>
        </w:rPr>
        <w:t>R</w:t>
      </w:r>
      <w:r w:rsidR="00417315" w:rsidRPr="00447B81">
        <w:rPr>
          <w:rFonts w:ascii="Calibri Light" w:hAnsi="Calibri Light"/>
          <w:szCs w:val="24"/>
        </w:rPr>
        <w:t xml:space="preserve">eviews </w:t>
      </w:r>
      <w:r w:rsidRPr="00447B81">
        <w:rPr>
          <w:rFonts w:ascii="Calibri Light" w:hAnsi="Calibri Light"/>
          <w:szCs w:val="24"/>
        </w:rPr>
        <w:t xml:space="preserve">for the UK and Ireland.  Cochrane UK is funded by the National Institute for Health Research (NIHR) and hosted by the Oxford University Hospitals NHS </w:t>
      </w:r>
      <w:r w:rsidR="001710A7">
        <w:rPr>
          <w:rFonts w:ascii="Calibri Light" w:hAnsi="Calibri Light"/>
          <w:szCs w:val="24"/>
        </w:rPr>
        <w:t xml:space="preserve">Foundation </w:t>
      </w:r>
      <w:r w:rsidRPr="00447B81">
        <w:rPr>
          <w:rFonts w:ascii="Calibri Light" w:hAnsi="Calibri Light"/>
          <w:szCs w:val="24"/>
        </w:rPr>
        <w:t xml:space="preserve">Trust.  The centre supports the production of Cochrane </w:t>
      </w:r>
      <w:r w:rsidR="00417315">
        <w:rPr>
          <w:rFonts w:ascii="Calibri Light" w:hAnsi="Calibri Light"/>
          <w:szCs w:val="24"/>
        </w:rPr>
        <w:t>S</w:t>
      </w:r>
      <w:r w:rsidR="00417315" w:rsidRPr="00447B81">
        <w:rPr>
          <w:rFonts w:ascii="Calibri Light" w:hAnsi="Calibri Light"/>
          <w:szCs w:val="24"/>
        </w:rPr>
        <w:t xml:space="preserve">ystematic </w:t>
      </w:r>
      <w:r w:rsidR="00417315">
        <w:rPr>
          <w:rFonts w:ascii="Calibri Light" w:hAnsi="Calibri Light"/>
          <w:szCs w:val="24"/>
        </w:rPr>
        <w:t>R</w:t>
      </w:r>
      <w:r w:rsidR="00417315" w:rsidRPr="00447B81">
        <w:rPr>
          <w:rFonts w:ascii="Calibri Light" w:hAnsi="Calibri Light"/>
          <w:szCs w:val="24"/>
        </w:rPr>
        <w:t xml:space="preserve">eviews </w:t>
      </w:r>
      <w:r w:rsidRPr="00447B81">
        <w:rPr>
          <w:rFonts w:ascii="Calibri Light" w:hAnsi="Calibri Light"/>
          <w:szCs w:val="24"/>
        </w:rPr>
        <w:t xml:space="preserve">through a learning and development programme for Cochrane authors and other contributors.  We aim to </w:t>
      </w:r>
      <w:r w:rsidR="00417315" w:rsidRPr="00447B81">
        <w:rPr>
          <w:rFonts w:ascii="Calibri Light" w:hAnsi="Calibri Light"/>
          <w:szCs w:val="24"/>
        </w:rPr>
        <w:t>maximi</w:t>
      </w:r>
      <w:r w:rsidR="00417315">
        <w:rPr>
          <w:rFonts w:ascii="Calibri Light" w:hAnsi="Calibri Light"/>
          <w:szCs w:val="24"/>
        </w:rPr>
        <w:t>z</w:t>
      </w:r>
      <w:r w:rsidR="00417315" w:rsidRPr="00447B81">
        <w:rPr>
          <w:rFonts w:ascii="Calibri Light" w:hAnsi="Calibri Light"/>
          <w:szCs w:val="24"/>
        </w:rPr>
        <w:t xml:space="preserve">e </w:t>
      </w:r>
      <w:r w:rsidRPr="00447B81">
        <w:rPr>
          <w:rFonts w:ascii="Calibri Light" w:hAnsi="Calibri Light"/>
          <w:szCs w:val="24"/>
        </w:rPr>
        <w:t xml:space="preserve">the impact of Cochrane </w:t>
      </w:r>
      <w:r w:rsidR="00417315">
        <w:rPr>
          <w:rFonts w:ascii="Calibri Light" w:hAnsi="Calibri Light"/>
          <w:szCs w:val="24"/>
        </w:rPr>
        <w:t>R</w:t>
      </w:r>
      <w:r w:rsidR="00417315" w:rsidRPr="00447B81">
        <w:rPr>
          <w:rFonts w:ascii="Calibri Light" w:hAnsi="Calibri Light"/>
          <w:szCs w:val="24"/>
        </w:rPr>
        <w:t xml:space="preserve">eviews </w:t>
      </w:r>
      <w:r w:rsidRPr="00447B81">
        <w:rPr>
          <w:rFonts w:ascii="Calibri Light" w:hAnsi="Calibri Light"/>
          <w:szCs w:val="24"/>
        </w:rPr>
        <w:t xml:space="preserve">by disseminating the findings widely to health professionals, researchers, commissioners, the public, </w:t>
      </w:r>
      <w:proofErr w:type="gramStart"/>
      <w:r w:rsidRPr="00447B81">
        <w:rPr>
          <w:rFonts w:ascii="Calibri Light" w:hAnsi="Calibri Light"/>
          <w:szCs w:val="24"/>
        </w:rPr>
        <w:t>charities</w:t>
      </w:r>
      <w:proofErr w:type="gramEnd"/>
      <w:r w:rsidRPr="00447B81">
        <w:rPr>
          <w:rFonts w:ascii="Calibri Light" w:hAnsi="Calibri Light"/>
          <w:szCs w:val="24"/>
        </w:rPr>
        <w:t xml:space="preserve"> and the media, through social media, events, presentations and partnerships.</w:t>
      </w:r>
    </w:p>
    <w:p w14:paraId="64C09482" w14:textId="77777777" w:rsidR="007E1383" w:rsidRPr="00605B72" w:rsidRDefault="007E1383" w:rsidP="007E1383">
      <w:pPr>
        <w:jc w:val="both"/>
        <w:rPr>
          <w:rFonts w:ascii="Calibri Light" w:hAnsi="Calibri Light"/>
          <w:sz w:val="12"/>
          <w:szCs w:val="24"/>
        </w:rPr>
      </w:pPr>
    </w:p>
    <w:p w14:paraId="4B0E2B93" w14:textId="32D0F32D" w:rsidR="007E1383" w:rsidRPr="00447B81" w:rsidRDefault="007E1383" w:rsidP="007E1383">
      <w:pPr>
        <w:jc w:val="both"/>
        <w:rPr>
          <w:rFonts w:ascii="Calibri Light" w:hAnsi="Calibri Light"/>
          <w:szCs w:val="24"/>
        </w:rPr>
      </w:pPr>
      <w:r w:rsidRPr="00447B81">
        <w:rPr>
          <w:rFonts w:ascii="Calibri Light" w:hAnsi="Calibri Light"/>
          <w:szCs w:val="24"/>
          <w:lang w:val="en"/>
        </w:rPr>
        <w:t xml:space="preserve">Cochrane UK </w:t>
      </w:r>
      <w:proofErr w:type="gramStart"/>
      <w:r w:rsidRPr="00447B81">
        <w:rPr>
          <w:rFonts w:ascii="Calibri Light" w:hAnsi="Calibri Light"/>
          <w:szCs w:val="24"/>
          <w:lang w:val="en"/>
        </w:rPr>
        <w:t>is located in</w:t>
      </w:r>
      <w:proofErr w:type="gramEnd"/>
      <w:r w:rsidRPr="00447B81">
        <w:rPr>
          <w:rFonts w:ascii="Calibri Light" w:hAnsi="Calibri Light"/>
          <w:szCs w:val="24"/>
          <w:lang w:val="en"/>
        </w:rPr>
        <w:t xml:space="preserve"> Middle Way, off South Parade, North Oxford, about 2 miles (3.2 km) north of Oxford City Centre. The </w:t>
      </w:r>
      <w:r w:rsidR="00940565" w:rsidRPr="00447B81">
        <w:rPr>
          <w:rFonts w:ascii="Calibri Light" w:hAnsi="Calibri Light"/>
          <w:szCs w:val="24"/>
          <w:lang w:val="en"/>
        </w:rPr>
        <w:t>Centre</w:t>
      </w:r>
      <w:r w:rsidRPr="00447B81">
        <w:rPr>
          <w:rFonts w:ascii="Calibri Light" w:hAnsi="Calibri Light"/>
          <w:szCs w:val="24"/>
          <w:lang w:val="en"/>
        </w:rPr>
        <w:t xml:space="preserve"> has step-free access, lift, automatic </w:t>
      </w:r>
      <w:proofErr w:type="gramStart"/>
      <w:r w:rsidRPr="00447B81">
        <w:rPr>
          <w:rFonts w:ascii="Calibri Light" w:hAnsi="Calibri Light"/>
          <w:szCs w:val="24"/>
          <w:lang w:val="en"/>
        </w:rPr>
        <w:t>doors</w:t>
      </w:r>
      <w:proofErr w:type="gramEnd"/>
      <w:r w:rsidRPr="00447B81">
        <w:rPr>
          <w:rFonts w:ascii="Calibri Light" w:hAnsi="Calibri Light"/>
          <w:szCs w:val="24"/>
          <w:lang w:val="en"/>
        </w:rPr>
        <w:t xml:space="preserve"> and disabled toilets. The meeting room is equipped with an induction loop system, for the hearing impaired.</w:t>
      </w:r>
    </w:p>
    <w:p w14:paraId="79AA72E7" w14:textId="77777777" w:rsidR="007E1383" w:rsidRPr="00447B81" w:rsidRDefault="007E1383" w:rsidP="007E1383">
      <w:pPr>
        <w:jc w:val="both"/>
        <w:rPr>
          <w:rFonts w:ascii="Calibri Light" w:hAnsi="Calibri Light"/>
          <w:szCs w:val="24"/>
        </w:rPr>
      </w:pPr>
    </w:p>
    <w:p w14:paraId="6624CC56" w14:textId="77777777" w:rsidR="008F4EEC" w:rsidRPr="00447B81" w:rsidRDefault="008F4EEC" w:rsidP="008266BF">
      <w:pPr>
        <w:rPr>
          <w:rFonts w:ascii="Calibri Light" w:hAnsi="Calibri Light" w:cs="Arial"/>
          <w:b/>
          <w:szCs w:val="24"/>
        </w:rPr>
      </w:pPr>
      <w:r w:rsidRPr="00447B81">
        <w:rPr>
          <w:rFonts w:ascii="Calibri Light" w:hAnsi="Calibri Light" w:cs="Arial"/>
          <w:b/>
          <w:szCs w:val="24"/>
        </w:rPr>
        <w:t>MAIN PURPOSE OF THE POST:</w:t>
      </w:r>
    </w:p>
    <w:p w14:paraId="2CBFEE5D" w14:textId="77777777" w:rsidR="008F4EEC" w:rsidRPr="00605B72" w:rsidRDefault="008F4EEC" w:rsidP="008266BF">
      <w:pPr>
        <w:rPr>
          <w:rFonts w:ascii="Calibri Light" w:hAnsi="Calibri Light" w:cs="Arial"/>
          <w:b/>
          <w:sz w:val="8"/>
          <w:szCs w:val="24"/>
        </w:rPr>
      </w:pPr>
    </w:p>
    <w:p w14:paraId="5A282792" w14:textId="71B4E237" w:rsidR="008F4EEC" w:rsidRPr="00447B81" w:rsidRDefault="008F4EEC" w:rsidP="008266BF">
      <w:pPr>
        <w:rPr>
          <w:rFonts w:ascii="Calibri Light" w:hAnsi="Calibri Light" w:cs="Arial"/>
          <w:szCs w:val="24"/>
        </w:rPr>
      </w:pPr>
      <w:r w:rsidRPr="00447B81">
        <w:rPr>
          <w:rFonts w:ascii="Calibri Light" w:hAnsi="Calibri Light" w:cs="Arial"/>
          <w:szCs w:val="24"/>
        </w:rPr>
        <w:t xml:space="preserve">Working within </w:t>
      </w:r>
      <w:r w:rsidR="00447B81" w:rsidRPr="00447B81">
        <w:rPr>
          <w:rFonts w:ascii="Calibri Light" w:hAnsi="Calibri Light" w:cs="Arial"/>
          <w:szCs w:val="24"/>
        </w:rPr>
        <w:t>Cochrane UK</w:t>
      </w:r>
      <w:r w:rsidR="00601AFF">
        <w:rPr>
          <w:rFonts w:ascii="Calibri Light" w:hAnsi="Calibri Light" w:cs="Arial"/>
          <w:szCs w:val="24"/>
        </w:rPr>
        <w:t>,</w:t>
      </w:r>
      <w:r w:rsidRPr="00447B81">
        <w:rPr>
          <w:rFonts w:ascii="Calibri Light" w:hAnsi="Calibri Light" w:cs="Arial"/>
          <w:szCs w:val="24"/>
        </w:rPr>
        <w:t xml:space="preserve"> the post holder will be professionally and mana</w:t>
      </w:r>
      <w:r w:rsidR="00E85C09">
        <w:rPr>
          <w:rFonts w:ascii="Calibri Light" w:hAnsi="Calibri Light" w:cs="Arial"/>
          <w:szCs w:val="24"/>
        </w:rPr>
        <w:t>gerially accountable to the</w:t>
      </w:r>
      <w:r w:rsidRPr="00447B81">
        <w:rPr>
          <w:rFonts w:ascii="Calibri Light" w:hAnsi="Calibri Light" w:cs="Arial"/>
          <w:szCs w:val="24"/>
        </w:rPr>
        <w:t xml:space="preserve"> </w:t>
      </w:r>
      <w:r w:rsidR="00B542D6">
        <w:rPr>
          <w:rFonts w:ascii="Calibri Light" w:hAnsi="Calibri Light" w:cs="Arial"/>
          <w:szCs w:val="24"/>
        </w:rPr>
        <w:t xml:space="preserve">Director of </w:t>
      </w:r>
      <w:r w:rsidR="00B53656">
        <w:rPr>
          <w:rFonts w:ascii="Calibri Light" w:hAnsi="Calibri Light" w:cs="Arial"/>
          <w:szCs w:val="24"/>
        </w:rPr>
        <w:t>Cochrane UK</w:t>
      </w:r>
      <w:r w:rsidR="001B0B47">
        <w:rPr>
          <w:rFonts w:ascii="Calibri Light" w:hAnsi="Calibri Light" w:cs="Arial"/>
          <w:szCs w:val="24"/>
        </w:rPr>
        <w:t>.</w:t>
      </w:r>
    </w:p>
    <w:p w14:paraId="100BF454" w14:textId="77777777" w:rsidR="00D32B08" w:rsidRPr="00447B81" w:rsidRDefault="00D32B08" w:rsidP="008266BF">
      <w:pPr>
        <w:rPr>
          <w:rFonts w:ascii="Calibri Light" w:hAnsi="Calibri Light" w:cs="Arial"/>
          <w:szCs w:val="24"/>
        </w:rPr>
      </w:pPr>
    </w:p>
    <w:p w14:paraId="35A8E97F" w14:textId="77777777" w:rsidR="008F4EEC" w:rsidRPr="00447B81" w:rsidRDefault="008F4EEC" w:rsidP="008266BF">
      <w:pPr>
        <w:rPr>
          <w:rFonts w:ascii="Calibri Light" w:hAnsi="Calibri Light" w:cs="Arial"/>
          <w:b/>
          <w:szCs w:val="24"/>
        </w:rPr>
      </w:pPr>
      <w:r w:rsidRPr="00447B81">
        <w:rPr>
          <w:rFonts w:ascii="Calibri Light" w:hAnsi="Calibri Light" w:cs="Arial"/>
          <w:b/>
          <w:szCs w:val="24"/>
        </w:rPr>
        <w:t>Key Job Responsibilities</w:t>
      </w:r>
    </w:p>
    <w:p w14:paraId="63CE55D9" w14:textId="77777777" w:rsidR="00F64E7A" w:rsidRPr="00605B72" w:rsidRDefault="00F64E7A" w:rsidP="00F64E7A">
      <w:pPr>
        <w:rPr>
          <w:rFonts w:ascii="Calibri Light" w:hAnsi="Calibri Light" w:cs="Arial"/>
          <w:b/>
          <w:sz w:val="8"/>
          <w:szCs w:val="24"/>
        </w:rPr>
      </w:pPr>
    </w:p>
    <w:p w14:paraId="7DC041FE" w14:textId="2FCAB8CB" w:rsidR="00F64E7A" w:rsidRPr="007D4F07" w:rsidRDefault="00F64E7A" w:rsidP="00F64E7A">
      <w:pPr>
        <w:rPr>
          <w:rFonts w:ascii="Calibri Light" w:hAnsi="Calibri Light" w:cs="Arial"/>
          <w:szCs w:val="24"/>
        </w:rPr>
      </w:pPr>
      <w:r w:rsidRPr="007D4F07">
        <w:rPr>
          <w:rFonts w:ascii="Calibri Light" w:hAnsi="Calibri Light" w:cs="Arial"/>
          <w:szCs w:val="24"/>
        </w:rPr>
        <w:t xml:space="preserve">1. To provide expert public health advice and leadership on a range of public health issues </w:t>
      </w:r>
      <w:r w:rsidR="007D4F07" w:rsidRPr="007D4F07">
        <w:rPr>
          <w:rFonts w:ascii="Calibri Light" w:hAnsi="Calibri Light" w:cs="Arial"/>
          <w:szCs w:val="24"/>
        </w:rPr>
        <w:t>relevant to Cochrane UK</w:t>
      </w:r>
      <w:r w:rsidRPr="007D4F07">
        <w:rPr>
          <w:rFonts w:ascii="Calibri Light" w:hAnsi="Calibri Light" w:cs="Arial"/>
          <w:szCs w:val="24"/>
        </w:rPr>
        <w:t>.</w:t>
      </w:r>
    </w:p>
    <w:p w14:paraId="2C12EA10" w14:textId="0711FEAF" w:rsidR="007D4F07" w:rsidRPr="007D4F07" w:rsidRDefault="007D4F07" w:rsidP="00F64E7A">
      <w:pPr>
        <w:rPr>
          <w:rFonts w:ascii="Calibri Light" w:hAnsi="Calibri Light" w:cs="Arial"/>
          <w:szCs w:val="24"/>
        </w:rPr>
      </w:pPr>
      <w:r w:rsidRPr="007D4F07">
        <w:rPr>
          <w:rFonts w:ascii="Calibri Light" w:hAnsi="Calibri Light" w:cs="Arial"/>
          <w:szCs w:val="24"/>
        </w:rPr>
        <w:t>2</w:t>
      </w:r>
      <w:r w:rsidR="00F64E7A" w:rsidRPr="007D4F07">
        <w:rPr>
          <w:rFonts w:ascii="Calibri Light" w:hAnsi="Calibri Light" w:cs="Arial"/>
          <w:szCs w:val="24"/>
        </w:rPr>
        <w:t xml:space="preserve">. To lead and input into the </w:t>
      </w:r>
      <w:r w:rsidRPr="007D4F07">
        <w:rPr>
          <w:rFonts w:ascii="Calibri Light" w:hAnsi="Calibri Light" w:cs="Arial"/>
          <w:szCs w:val="24"/>
        </w:rPr>
        <w:t>development of links between Cochrane UK and</w:t>
      </w:r>
      <w:r w:rsidR="00196151">
        <w:rPr>
          <w:rFonts w:ascii="Calibri Light" w:hAnsi="Calibri Light" w:cs="Arial"/>
          <w:szCs w:val="24"/>
        </w:rPr>
        <w:t xml:space="preserve"> Public Health bodies</w:t>
      </w:r>
      <w:r w:rsidRPr="007D4F07">
        <w:rPr>
          <w:rFonts w:ascii="Calibri Light" w:hAnsi="Calibri Light" w:cs="Arial"/>
          <w:szCs w:val="24"/>
        </w:rPr>
        <w:t xml:space="preserve"> at the national and local level.</w:t>
      </w:r>
    </w:p>
    <w:p w14:paraId="59B1FDAC" w14:textId="0C1C09E1" w:rsidR="007D4F07" w:rsidRPr="007D4F07" w:rsidRDefault="007D4F07" w:rsidP="00F64E7A">
      <w:pPr>
        <w:rPr>
          <w:rFonts w:ascii="Calibri Light" w:hAnsi="Calibri Light" w:cs="Arial"/>
          <w:szCs w:val="24"/>
        </w:rPr>
      </w:pPr>
      <w:r w:rsidRPr="007D4F07">
        <w:rPr>
          <w:rFonts w:ascii="Calibri Light" w:hAnsi="Calibri Light" w:cs="Arial"/>
          <w:szCs w:val="24"/>
        </w:rPr>
        <w:t>3. To supervise public health trainees on placement at Cochrane UK and to work with the local areas (Thames Valley and Wessex) to promote and develop training opportunities at Cochrane UK.</w:t>
      </w:r>
    </w:p>
    <w:p w14:paraId="2AB3A92D" w14:textId="37BDADA3" w:rsidR="007D4F07" w:rsidRDefault="007D4F07" w:rsidP="00F64E7A">
      <w:pPr>
        <w:rPr>
          <w:rFonts w:ascii="Calibri Light" w:hAnsi="Calibri Light" w:cs="Arial"/>
          <w:szCs w:val="24"/>
        </w:rPr>
      </w:pPr>
      <w:r w:rsidRPr="007D4F07">
        <w:rPr>
          <w:rFonts w:ascii="Calibri Light" w:hAnsi="Calibri Light" w:cs="Arial"/>
          <w:szCs w:val="24"/>
        </w:rPr>
        <w:t>4. To supervise the Cochrane Fellows and ensure the effective running of the Cochrane UK &amp; Ireland Trainees Advisory Group (CUKI</w:t>
      </w:r>
      <w:r w:rsidR="008C3300">
        <w:rPr>
          <w:rFonts w:ascii="Calibri Light" w:hAnsi="Calibri Light" w:cs="Arial"/>
          <w:szCs w:val="24"/>
        </w:rPr>
        <w:t>-</w:t>
      </w:r>
      <w:r w:rsidRPr="007D4F07">
        <w:rPr>
          <w:rFonts w:ascii="Calibri Light" w:hAnsi="Calibri Light" w:cs="Arial"/>
          <w:szCs w:val="24"/>
        </w:rPr>
        <w:t>TAG).</w:t>
      </w:r>
    </w:p>
    <w:p w14:paraId="1FEA21EB" w14:textId="34226CDC" w:rsidR="007D4F07" w:rsidRDefault="007D4F07" w:rsidP="00F64E7A">
      <w:pPr>
        <w:rPr>
          <w:rFonts w:ascii="Calibri Light" w:hAnsi="Calibri Light" w:cs="Arial"/>
          <w:szCs w:val="24"/>
        </w:rPr>
      </w:pPr>
      <w:r>
        <w:rPr>
          <w:rFonts w:ascii="Calibri Light" w:hAnsi="Calibri Light" w:cs="Arial"/>
          <w:szCs w:val="24"/>
        </w:rPr>
        <w:t xml:space="preserve">5. To lead the development of the </w:t>
      </w:r>
      <w:r w:rsidR="001B0B47">
        <w:rPr>
          <w:rFonts w:ascii="Calibri Light" w:hAnsi="Calibri Light" w:cs="Arial"/>
          <w:szCs w:val="24"/>
        </w:rPr>
        <w:t>‘Cochrane elective’ programme, working with other team members to recruit and support the educational development of participating students from a range of healthcare professions.</w:t>
      </w:r>
    </w:p>
    <w:p w14:paraId="5AAC3ADA" w14:textId="22E7A0C2" w:rsidR="00FC7327" w:rsidRPr="007D4F07" w:rsidRDefault="00D22B28" w:rsidP="00F64E7A">
      <w:pPr>
        <w:rPr>
          <w:rFonts w:ascii="Calibri Light" w:hAnsi="Calibri Light" w:cs="Arial"/>
          <w:szCs w:val="24"/>
        </w:rPr>
      </w:pPr>
      <w:r>
        <w:rPr>
          <w:rFonts w:ascii="Calibri Light" w:hAnsi="Calibri Light" w:cs="Arial"/>
          <w:szCs w:val="24"/>
        </w:rPr>
        <w:t xml:space="preserve">6. </w:t>
      </w:r>
      <w:r w:rsidR="00FC7327">
        <w:rPr>
          <w:rFonts w:ascii="Calibri Light" w:hAnsi="Calibri Light" w:cs="Arial"/>
          <w:szCs w:val="24"/>
        </w:rPr>
        <w:t xml:space="preserve">To lead the </w:t>
      </w:r>
      <w:r w:rsidR="001710A7">
        <w:rPr>
          <w:rFonts w:ascii="Calibri Light" w:hAnsi="Calibri Light" w:cs="Arial"/>
          <w:szCs w:val="24"/>
        </w:rPr>
        <w:t xml:space="preserve">further </w:t>
      </w:r>
      <w:r w:rsidR="00FC7327">
        <w:rPr>
          <w:rFonts w:ascii="Calibri Light" w:hAnsi="Calibri Light" w:cs="Arial"/>
          <w:szCs w:val="24"/>
        </w:rPr>
        <w:t xml:space="preserve">development </w:t>
      </w:r>
      <w:r w:rsidR="001710A7">
        <w:rPr>
          <w:rFonts w:ascii="Calibri Light" w:hAnsi="Calibri Light" w:cs="Arial"/>
          <w:szCs w:val="24"/>
        </w:rPr>
        <w:t xml:space="preserve">of </w:t>
      </w:r>
      <w:r w:rsidR="00FC7327">
        <w:rPr>
          <w:rFonts w:ascii="Calibri Light" w:hAnsi="Calibri Light" w:cs="Arial"/>
          <w:szCs w:val="24"/>
        </w:rPr>
        <w:t>an evaluation stream for Cochrane UK activities</w:t>
      </w:r>
      <w:r w:rsidR="00605B72">
        <w:rPr>
          <w:rFonts w:ascii="Calibri Light" w:hAnsi="Calibri Light" w:cs="Arial"/>
          <w:szCs w:val="24"/>
        </w:rPr>
        <w:t>.</w:t>
      </w:r>
    </w:p>
    <w:p w14:paraId="31AFA19E" w14:textId="0341986B" w:rsidR="00F64E7A" w:rsidRDefault="00D22B28" w:rsidP="00F64E7A">
      <w:pPr>
        <w:rPr>
          <w:rFonts w:ascii="Calibri Light" w:hAnsi="Calibri Light" w:cs="Arial"/>
          <w:szCs w:val="24"/>
        </w:rPr>
      </w:pPr>
      <w:r>
        <w:rPr>
          <w:rFonts w:ascii="Calibri Light" w:hAnsi="Calibri Light" w:cs="Arial"/>
          <w:szCs w:val="24"/>
        </w:rPr>
        <w:t>7</w:t>
      </w:r>
      <w:r w:rsidR="001B0B47">
        <w:rPr>
          <w:rFonts w:ascii="Calibri Light" w:hAnsi="Calibri Light" w:cs="Arial"/>
          <w:szCs w:val="24"/>
        </w:rPr>
        <w:t>. T</w:t>
      </w:r>
      <w:r w:rsidR="007D4F07" w:rsidRPr="007D4F07">
        <w:rPr>
          <w:rFonts w:ascii="Calibri Light" w:hAnsi="Calibri Light" w:cs="Arial"/>
          <w:szCs w:val="24"/>
        </w:rPr>
        <w:t xml:space="preserve">o </w:t>
      </w:r>
      <w:r w:rsidR="001B0B47">
        <w:rPr>
          <w:rFonts w:ascii="Calibri Light" w:hAnsi="Calibri Light" w:cs="Arial"/>
          <w:szCs w:val="24"/>
        </w:rPr>
        <w:t>b</w:t>
      </w:r>
      <w:r w:rsidR="007D4F07" w:rsidRPr="007D4F07">
        <w:rPr>
          <w:rFonts w:ascii="Calibri Light" w:hAnsi="Calibri Light" w:cs="Arial"/>
          <w:szCs w:val="24"/>
        </w:rPr>
        <w:t xml:space="preserve">e an advocate </w:t>
      </w:r>
      <w:r w:rsidR="008C3300">
        <w:rPr>
          <w:rFonts w:ascii="Calibri Light" w:hAnsi="Calibri Light" w:cs="Arial"/>
          <w:szCs w:val="24"/>
        </w:rPr>
        <w:t>for</w:t>
      </w:r>
      <w:r w:rsidR="007D4F07" w:rsidRPr="007D4F07">
        <w:rPr>
          <w:rFonts w:ascii="Calibri Light" w:hAnsi="Calibri Light" w:cs="Arial"/>
          <w:szCs w:val="24"/>
        </w:rPr>
        <w:t xml:space="preserve"> Cochrane through attendance and </w:t>
      </w:r>
      <w:r w:rsidR="00417315">
        <w:rPr>
          <w:rFonts w:ascii="Calibri Light" w:hAnsi="Calibri Light" w:cs="Arial"/>
          <w:szCs w:val="24"/>
        </w:rPr>
        <w:t>as a</w:t>
      </w:r>
      <w:r w:rsidR="00417315" w:rsidRPr="007D4F07">
        <w:rPr>
          <w:rFonts w:ascii="Calibri Light" w:hAnsi="Calibri Light" w:cs="Arial"/>
          <w:szCs w:val="24"/>
        </w:rPr>
        <w:t xml:space="preserve"> </w:t>
      </w:r>
      <w:r w:rsidR="007D4F07" w:rsidRPr="007D4F07">
        <w:rPr>
          <w:rFonts w:ascii="Calibri Light" w:hAnsi="Calibri Light" w:cs="Arial"/>
          <w:szCs w:val="24"/>
        </w:rPr>
        <w:t>speaker and contributor at national and international events</w:t>
      </w:r>
      <w:r w:rsidR="00417315">
        <w:rPr>
          <w:rFonts w:ascii="Calibri Light" w:hAnsi="Calibri Light" w:cs="Arial"/>
          <w:szCs w:val="24"/>
        </w:rPr>
        <w:t>,</w:t>
      </w:r>
      <w:r w:rsidR="007D4F07" w:rsidRPr="007D4F07">
        <w:rPr>
          <w:rFonts w:ascii="Calibri Light" w:hAnsi="Calibri Light" w:cs="Arial"/>
          <w:szCs w:val="24"/>
        </w:rPr>
        <w:t xml:space="preserve"> and delivery of </w:t>
      </w:r>
      <w:r w:rsidR="007D4F07" w:rsidRPr="00FE7312">
        <w:rPr>
          <w:rFonts w:ascii="Calibri Light" w:hAnsi="Calibri Light" w:cs="Arial"/>
          <w:i/>
          <w:iCs/>
          <w:szCs w:val="24"/>
        </w:rPr>
        <w:t>ad hoc</w:t>
      </w:r>
      <w:r w:rsidR="007D4F07" w:rsidRPr="007D4F07">
        <w:rPr>
          <w:rFonts w:ascii="Calibri Light" w:hAnsi="Calibri Light" w:cs="Arial"/>
          <w:szCs w:val="24"/>
        </w:rPr>
        <w:t xml:space="preserve"> learning events to </w:t>
      </w:r>
      <w:r w:rsidR="00417315">
        <w:rPr>
          <w:rFonts w:ascii="Calibri Light" w:hAnsi="Calibri Light" w:cs="Arial"/>
          <w:szCs w:val="24"/>
        </w:rPr>
        <w:t xml:space="preserve">the </w:t>
      </w:r>
      <w:r w:rsidR="007D4F07" w:rsidRPr="007D4F07">
        <w:rPr>
          <w:rFonts w:ascii="Calibri Light" w:hAnsi="Calibri Light" w:cs="Arial"/>
          <w:szCs w:val="24"/>
        </w:rPr>
        <w:t>wider health research community as required.</w:t>
      </w:r>
    </w:p>
    <w:p w14:paraId="2C1282B5" w14:textId="3E0EF66A" w:rsidR="008F4EEC" w:rsidRPr="007D4F07" w:rsidRDefault="00D22B28" w:rsidP="00F64E7A">
      <w:pPr>
        <w:rPr>
          <w:rFonts w:ascii="Calibri Light" w:hAnsi="Calibri Light" w:cs="Arial"/>
          <w:szCs w:val="24"/>
        </w:rPr>
      </w:pPr>
      <w:r>
        <w:rPr>
          <w:rFonts w:ascii="Calibri Light" w:hAnsi="Calibri Light" w:cs="Arial"/>
          <w:szCs w:val="24"/>
        </w:rPr>
        <w:t>8</w:t>
      </w:r>
      <w:r w:rsidR="00F64E7A" w:rsidRPr="007D4F07">
        <w:rPr>
          <w:rFonts w:ascii="Calibri Light" w:hAnsi="Calibri Light" w:cs="Arial"/>
          <w:szCs w:val="24"/>
        </w:rPr>
        <w:t xml:space="preserve">. To support </w:t>
      </w:r>
      <w:r w:rsidR="007D4F07" w:rsidRPr="007D4F07">
        <w:rPr>
          <w:rFonts w:ascii="Calibri Light" w:hAnsi="Calibri Light" w:cs="Arial"/>
          <w:szCs w:val="24"/>
        </w:rPr>
        <w:t xml:space="preserve">Cochrane UK </w:t>
      </w:r>
      <w:r w:rsidR="00F64E7A" w:rsidRPr="007D4F07">
        <w:rPr>
          <w:rFonts w:ascii="Calibri Light" w:hAnsi="Calibri Light" w:cs="Arial"/>
          <w:szCs w:val="24"/>
        </w:rPr>
        <w:t>as required</w:t>
      </w:r>
      <w:r w:rsidR="007D4F07" w:rsidRPr="007D4F07">
        <w:rPr>
          <w:rFonts w:ascii="Calibri Light" w:hAnsi="Calibri Light" w:cs="Arial"/>
          <w:szCs w:val="24"/>
        </w:rPr>
        <w:t xml:space="preserve"> and agreed with the Director</w:t>
      </w:r>
      <w:r w:rsidR="00417315">
        <w:rPr>
          <w:rFonts w:ascii="Calibri Light" w:hAnsi="Calibri Light" w:cs="Arial"/>
          <w:szCs w:val="24"/>
        </w:rPr>
        <w:t>,</w:t>
      </w:r>
      <w:r w:rsidR="007D4F07" w:rsidRPr="007D4F07">
        <w:rPr>
          <w:rFonts w:ascii="Calibri Light" w:hAnsi="Calibri Light" w:cs="Arial"/>
          <w:szCs w:val="24"/>
        </w:rPr>
        <w:t xml:space="preserve"> and to contribute as an active member of </w:t>
      </w:r>
      <w:r w:rsidR="00417315">
        <w:rPr>
          <w:rFonts w:ascii="Calibri Light" w:hAnsi="Calibri Light" w:cs="Arial"/>
          <w:szCs w:val="24"/>
        </w:rPr>
        <w:t xml:space="preserve">the </w:t>
      </w:r>
      <w:r w:rsidR="007D4F07" w:rsidRPr="007D4F07">
        <w:rPr>
          <w:rFonts w:ascii="Calibri Light" w:hAnsi="Calibri Light" w:cs="Arial"/>
          <w:szCs w:val="24"/>
        </w:rPr>
        <w:t>Cochrane UK team at learning and engagement events.</w:t>
      </w:r>
    </w:p>
    <w:p w14:paraId="0EA3D2DD" w14:textId="77777777" w:rsidR="007D4F07" w:rsidRPr="00447B81" w:rsidRDefault="007D4F07" w:rsidP="00F64E7A">
      <w:pPr>
        <w:rPr>
          <w:rFonts w:ascii="Calibri Light" w:hAnsi="Calibri Light" w:cs="Arial"/>
          <w:b/>
          <w:szCs w:val="24"/>
        </w:rPr>
      </w:pPr>
    </w:p>
    <w:p w14:paraId="20CCA906" w14:textId="77777777" w:rsidR="008F4EEC" w:rsidRPr="00447B81" w:rsidRDefault="008F4EEC" w:rsidP="00605B72">
      <w:pPr>
        <w:rPr>
          <w:rFonts w:ascii="Calibri Light" w:hAnsi="Calibri Light" w:cs="Arial"/>
          <w:szCs w:val="24"/>
        </w:rPr>
      </w:pPr>
      <w:r w:rsidRPr="00447B81">
        <w:rPr>
          <w:rFonts w:ascii="Calibri Light" w:hAnsi="Calibri Light" w:cs="Arial"/>
          <w:b/>
          <w:bCs/>
          <w:szCs w:val="24"/>
        </w:rPr>
        <w:t>Additional Responsibilities</w:t>
      </w:r>
    </w:p>
    <w:p w14:paraId="667CFD61" w14:textId="1B6474EF" w:rsidR="008F4EEC" w:rsidRPr="00605B72" w:rsidRDefault="008F4EEC" w:rsidP="00605B72">
      <w:pPr>
        <w:pStyle w:val="ListParagraph"/>
        <w:numPr>
          <w:ilvl w:val="0"/>
          <w:numId w:val="34"/>
        </w:numPr>
        <w:spacing w:after="0" w:line="240" w:lineRule="auto"/>
        <w:rPr>
          <w:rFonts w:ascii="Calibri Light" w:hAnsi="Calibri Light" w:cs="Arial"/>
          <w:sz w:val="24"/>
          <w:szCs w:val="24"/>
        </w:rPr>
      </w:pPr>
      <w:r w:rsidRPr="00605B72">
        <w:rPr>
          <w:rFonts w:ascii="Calibri Light" w:hAnsi="Calibri Light" w:cs="Arial"/>
          <w:sz w:val="24"/>
          <w:szCs w:val="24"/>
        </w:rPr>
        <w:t xml:space="preserve">To understand personal responsibility under the Health and Safety at Work Act 1974 and be aware of the fire policy relating to the </w:t>
      </w:r>
      <w:r w:rsidR="008C3300" w:rsidRPr="00605B72">
        <w:rPr>
          <w:rFonts w:ascii="Calibri Light" w:hAnsi="Calibri Light" w:cs="Arial"/>
          <w:sz w:val="24"/>
          <w:szCs w:val="24"/>
        </w:rPr>
        <w:t>workplace</w:t>
      </w:r>
      <w:r w:rsidRPr="00605B72">
        <w:rPr>
          <w:rFonts w:ascii="Calibri Light" w:hAnsi="Calibri Light" w:cs="Arial"/>
          <w:sz w:val="24"/>
          <w:szCs w:val="24"/>
        </w:rPr>
        <w:t>.</w:t>
      </w:r>
    </w:p>
    <w:p w14:paraId="641166E6" w14:textId="5BFD3D8F" w:rsidR="008F4EEC" w:rsidRPr="00605B72" w:rsidRDefault="008F4EEC" w:rsidP="00605B72">
      <w:pPr>
        <w:pStyle w:val="ListParagraph"/>
        <w:numPr>
          <w:ilvl w:val="0"/>
          <w:numId w:val="34"/>
        </w:numPr>
        <w:spacing w:after="0" w:line="240" w:lineRule="auto"/>
        <w:rPr>
          <w:rFonts w:ascii="Calibri Light" w:hAnsi="Calibri Light" w:cs="Arial"/>
          <w:sz w:val="24"/>
          <w:szCs w:val="24"/>
        </w:rPr>
      </w:pPr>
      <w:r w:rsidRPr="00605B72">
        <w:rPr>
          <w:rFonts w:ascii="Calibri Light" w:hAnsi="Calibri Light" w:cs="Arial"/>
          <w:sz w:val="24"/>
          <w:szCs w:val="24"/>
        </w:rPr>
        <w:t xml:space="preserve">To attend training where necessary, </w:t>
      </w:r>
      <w:r w:rsidR="00417315">
        <w:rPr>
          <w:rFonts w:ascii="Calibri Light" w:hAnsi="Calibri Light" w:cs="Arial"/>
          <w:sz w:val="24"/>
          <w:szCs w:val="24"/>
        </w:rPr>
        <w:t>such as</w:t>
      </w:r>
      <w:r w:rsidR="00417315" w:rsidRPr="00605B72">
        <w:rPr>
          <w:rFonts w:ascii="Calibri Light" w:hAnsi="Calibri Light" w:cs="Arial"/>
          <w:sz w:val="24"/>
          <w:szCs w:val="24"/>
        </w:rPr>
        <w:t xml:space="preserve"> </w:t>
      </w:r>
      <w:r w:rsidRPr="00605B72">
        <w:rPr>
          <w:rFonts w:ascii="Calibri Light" w:hAnsi="Calibri Light" w:cs="Arial"/>
          <w:sz w:val="24"/>
          <w:szCs w:val="24"/>
        </w:rPr>
        <w:t>manual handling, fire lectures.</w:t>
      </w:r>
    </w:p>
    <w:p w14:paraId="0AA57EA4" w14:textId="1D2F74B0" w:rsidR="008F4EEC" w:rsidRPr="00605B72" w:rsidRDefault="008F4EEC" w:rsidP="00605B72">
      <w:pPr>
        <w:pStyle w:val="ListParagraph"/>
        <w:numPr>
          <w:ilvl w:val="0"/>
          <w:numId w:val="34"/>
        </w:numPr>
        <w:spacing w:after="0" w:line="240" w:lineRule="auto"/>
        <w:rPr>
          <w:rFonts w:ascii="Calibri Light" w:hAnsi="Calibri Light" w:cs="Arial"/>
          <w:sz w:val="24"/>
          <w:szCs w:val="24"/>
        </w:rPr>
      </w:pPr>
      <w:r w:rsidRPr="00605B72">
        <w:rPr>
          <w:rFonts w:ascii="Calibri Light" w:hAnsi="Calibri Light" w:cs="Arial"/>
          <w:sz w:val="24"/>
          <w:szCs w:val="24"/>
        </w:rPr>
        <w:t xml:space="preserve">To contribute </w:t>
      </w:r>
      <w:r w:rsidR="00417315">
        <w:rPr>
          <w:rFonts w:ascii="Calibri Light" w:hAnsi="Calibri Light" w:cs="Arial"/>
          <w:sz w:val="24"/>
          <w:szCs w:val="24"/>
        </w:rPr>
        <w:t xml:space="preserve">positively </w:t>
      </w:r>
      <w:r w:rsidRPr="00605B72">
        <w:rPr>
          <w:rFonts w:ascii="Calibri Light" w:hAnsi="Calibri Light" w:cs="Arial"/>
          <w:sz w:val="24"/>
          <w:szCs w:val="24"/>
        </w:rPr>
        <w:t>to effective teamwork</w:t>
      </w:r>
      <w:r w:rsidR="00417315">
        <w:rPr>
          <w:rFonts w:ascii="Calibri Light" w:hAnsi="Calibri Light" w:cs="Arial"/>
          <w:sz w:val="24"/>
          <w:szCs w:val="24"/>
        </w:rPr>
        <w:t>,</w:t>
      </w:r>
      <w:r w:rsidRPr="00605B72">
        <w:rPr>
          <w:rFonts w:ascii="Calibri Light" w:hAnsi="Calibri Light" w:cs="Arial"/>
          <w:sz w:val="24"/>
          <w:szCs w:val="24"/>
        </w:rPr>
        <w:t xml:space="preserve"> undertaking and delegating work appropriately.</w:t>
      </w:r>
    </w:p>
    <w:p w14:paraId="09F82170" w14:textId="77777777" w:rsidR="008F4EEC" w:rsidRPr="00605B72" w:rsidRDefault="008F4EEC" w:rsidP="00605B72">
      <w:pPr>
        <w:pStyle w:val="ListParagraph"/>
        <w:numPr>
          <w:ilvl w:val="0"/>
          <w:numId w:val="34"/>
        </w:numPr>
        <w:spacing w:after="0" w:line="240" w:lineRule="auto"/>
        <w:rPr>
          <w:rFonts w:ascii="Calibri Light" w:hAnsi="Calibri Light" w:cs="Arial"/>
          <w:sz w:val="24"/>
          <w:szCs w:val="24"/>
        </w:rPr>
      </w:pPr>
      <w:r w:rsidRPr="00605B72">
        <w:rPr>
          <w:rFonts w:ascii="Calibri Light" w:hAnsi="Calibri Light" w:cs="Arial"/>
          <w:sz w:val="24"/>
          <w:szCs w:val="24"/>
        </w:rPr>
        <w:t xml:space="preserve">To </w:t>
      </w:r>
      <w:proofErr w:type="gramStart"/>
      <w:r w:rsidRPr="00605B72">
        <w:rPr>
          <w:rFonts w:ascii="Calibri Light" w:hAnsi="Calibri Light" w:cs="Arial"/>
          <w:sz w:val="24"/>
          <w:szCs w:val="24"/>
        </w:rPr>
        <w:t>maintain confidentiality at all times</w:t>
      </w:r>
      <w:proofErr w:type="gramEnd"/>
      <w:r w:rsidRPr="00605B72">
        <w:rPr>
          <w:rFonts w:ascii="Calibri Light" w:hAnsi="Calibri Light" w:cs="Arial"/>
          <w:sz w:val="24"/>
          <w:szCs w:val="24"/>
        </w:rPr>
        <w:t>.</w:t>
      </w:r>
    </w:p>
    <w:p w14:paraId="0F278096" w14:textId="409C4054" w:rsidR="008F4EEC" w:rsidRPr="00605B72" w:rsidRDefault="008F4EEC" w:rsidP="00605B72">
      <w:pPr>
        <w:pStyle w:val="ListParagraph"/>
        <w:numPr>
          <w:ilvl w:val="0"/>
          <w:numId w:val="34"/>
        </w:numPr>
        <w:spacing w:after="0" w:line="240" w:lineRule="auto"/>
        <w:rPr>
          <w:rFonts w:ascii="Calibri Light" w:hAnsi="Calibri Light" w:cs="Arial"/>
          <w:sz w:val="24"/>
          <w:szCs w:val="24"/>
        </w:rPr>
      </w:pPr>
      <w:r w:rsidRPr="00605B72">
        <w:rPr>
          <w:rFonts w:ascii="Calibri Light" w:hAnsi="Calibri Light" w:cs="Arial"/>
          <w:sz w:val="24"/>
          <w:szCs w:val="24"/>
        </w:rPr>
        <w:t xml:space="preserve">As a term of your </w:t>
      </w:r>
      <w:r w:rsidR="00A065CC">
        <w:rPr>
          <w:rFonts w:ascii="Calibri Light" w:hAnsi="Calibri Light" w:cs="Arial"/>
          <w:sz w:val="24"/>
          <w:szCs w:val="24"/>
        </w:rPr>
        <w:t>secondment to</w:t>
      </w:r>
      <w:r w:rsidRPr="00605B72">
        <w:rPr>
          <w:rFonts w:ascii="Calibri Light" w:hAnsi="Calibri Light" w:cs="Arial"/>
          <w:sz w:val="24"/>
          <w:szCs w:val="24"/>
        </w:rPr>
        <w:t xml:space="preserve"> </w:t>
      </w:r>
      <w:r w:rsidR="00447B81" w:rsidRPr="00605B72">
        <w:rPr>
          <w:rFonts w:ascii="Calibri Light" w:hAnsi="Calibri Light" w:cs="Arial"/>
          <w:sz w:val="24"/>
          <w:szCs w:val="24"/>
        </w:rPr>
        <w:t>Cochrane UK</w:t>
      </w:r>
      <w:r w:rsidRPr="00605B72">
        <w:rPr>
          <w:rFonts w:ascii="Calibri Light" w:hAnsi="Calibri Light" w:cs="Arial"/>
          <w:sz w:val="24"/>
          <w:szCs w:val="24"/>
        </w:rPr>
        <w:t xml:space="preserve">, you may be required to undertake travel within the UK and </w:t>
      </w:r>
      <w:proofErr w:type="gramStart"/>
      <w:r w:rsidR="00F4667E" w:rsidRPr="00605B72">
        <w:rPr>
          <w:rFonts w:ascii="Calibri Light" w:hAnsi="Calibri Light" w:cs="Arial"/>
          <w:sz w:val="24"/>
          <w:szCs w:val="24"/>
        </w:rPr>
        <w:t>i</w:t>
      </w:r>
      <w:r w:rsidRPr="00605B72">
        <w:rPr>
          <w:rFonts w:ascii="Calibri Light" w:hAnsi="Calibri Light" w:cs="Arial"/>
          <w:sz w:val="24"/>
          <w:szCs w:val="24"/>
        </w:rPr>
        <w:t>nternationally</w:t>
      </w:r>
      <w:r w:rsidR="00F4667E" w:rsidRPr="00605B72">
        <w:rPr>
          <w:rFonts w:ascii="Calibri Light" w:hAnsi="Calibri Light" w:cs="Arial"/>
          <w:sz w:val="24"/>
          <w:szCs w:val="24"/>
        </w:rPr>
        <w:t>,</w:t>
      </w:r>
      <w:r w:rsidRPr="00605B72">
        <w:rPr>
          <w:rFonts w:ascii="Calibri Light" w:hAnsi="Calibri Light" w:cs="Arial"/>
          <w:sz w:val="24"/>
          <w:szCs w:val="24"/>
        </w:rPr>
        <w:t xml:space="preserve"> and</w:t>
      </w:r>
      <w:proofErr w:type="gramEnd"/>
      <w:r w:rsidRPr="00605B72">
        <w:rPr>
          <w:rFonts w:ascii="Calibri Light" w:hAnsi="Calibri Light" w:cs="Arial"/>
          <w:sz w:val="24"/>
          <w:szCs w:val="24"/>
        </w:rPr>
        <w:t xml:space="preserve"> undertake such other duties commensurate with your grade and/or hours of work at your initial place of work or at </w:t>
      </w:r>
      <w:r w:rsidR="00AC52AE" w:rsidRPr="00605B72">
        <w:rPr>
          <w:rFonts w:ascii="Calibri Light" w:hAnsi="Calibri Light" w:cs="Arial"/>
          <w:sz w:val="24"/>
          <w:szCs w:val="24"/>
        </w:rPr>
        <w:t>Cochrane UK</w:t>
      </w:r>
      <w:r w:rsidRPr="00605B72">
        <w:rPr>
          <w:rFonts w:ascii="Calibri Light" w:hAnsi="Calibri Light" w:cs="Arial"/>
          <w:sz w:val="24"/>
          <w:szCs w:val="24"/>
        </w:rPr>
        <w:t xml:space="preserve"> or </w:t>
      </w:r>
      <w:r w:rsidR="0064302F">
        <w:rPr>
          <w:rFonts w:ascii="Calibri Light" w:hAnsi="Calibri Light" w:cs="Arial"/>
          <w:sz w:val="24"/>
          <w:szCs w:val="24"/>
        </w:rPr>
        <w:lastRenderedPageBreak/>
        <w:t xml:space="preserve">Cochrane </w:t>
      </w:r>
      <w:r w:rsidRPr="00605B72">
        <w:rPr>
          <w:rFonts w:ascii="Calibri Light" w:hAnsi="Calibri Light" w:cs="Arial"/>
          <w:sz w:val="24"/>
          <w:szCs w:val="24"/>
        </w:rPr>
        <w:t>Collaboration premises</w:t>
      </w:r>
      <w:r w:rsidR="0064302F">
        <w:rPr>
          <w:rFonts w:ascii="Calibri Light" w:hAnsi="Calibri Light" w:cs="Arial"/>
          <w:sz w:val="24"/>
          <w:szCs w:val="24"/>
        </w:rPr>
        <w:t>,</w:t>
      </w:r>
      <w:r w:rsidRPr="00605B72">
        <w:rPr>
          <w:rFonts w:ascii="Calibri Light" w:hAnsi="Calibri Light" w:cs="Arial"/>
          <w:sz w:val="24"/>
          <w:szCs w:val="24"/>
        </w:rPr>
        <w:t xml:space="preserve"> including event and conference locations, as may be reasonably required of you.</w:t>
      </w:r>
    </w:p>
    <w:p w14:paraId="4CE9DEC9" w14:textId="77777777" w:rsidR="001F705B" w:rsidRPr="00447B81" w:rsidRDefault="001F705B" w:rsidP="008266BF">
      <w:pPr>
        <w:rPr>
          <w:rFonts w:ascii="Calibri Light" w:hAnsi="Calibri Light" w:cs="Arial"/>
          <w:szCs w:val="24"/>
        </w:rPr>
      </w:pPr>
    </w:p>
    <w:p w14:paraId="14BC6D7F" w14:textId="77777777" w:rsidR="008F4EEC" w:rsidRPr="00447B81" w:rsidRDefault="008F4EEC" w:rsidP="008266BF">
      <w:pPr>
        <w:pStyle w:val="Heading1"/>
        <w:jc w:val="left"/>
        <w:rPr>
          <w:rFonts w:ascii="Calibri Light" w:hAnsi="Calibri Light" w:cs="Arial"/>
          <w:szCs w:val="24"/>
        </w:rPr>
      </w:pPr>
      <w:r w:rsidRPr="00447B81">
        <w:rPr>
          <w:rFonts w:ascii="Calibri Light" w:hAnsi="Calibri Light" w:cs="Arial"/>
          <w:szCs w:val="24"/>
        </w:rPr>
        <w:t>RISK MANAGEMENT</w:t>
      </w:r>
    </w:p>
    <w:p w14:paraId="65F9D8A0" w14:textId="77777777" w:rsidR="008F4EEC" w:rsidRPr="00447B81" w:rsidRDefault="008F4EEC" w:rsidP="008266BF">
      <w:pPr>
        <w:rPr>
          <w:rFonts w:ascii="Calibri Light" w:hAnsi="Calibri Light" w:cs="Arial"/>
          <w:szCs w:val="24"/>
        </w:rPr>
      </w:pPr>
      <w:r w:rsidRPr="00447B81">
        <w:rPr>
          <w:rFonts w:ascii="Calibri Light" w:hAnsi="Calibri Light" w:cs="Arial"/>
          <w:szCs w:val="24"/>
        </w:rPr>
        <w:t xml:space="preserve">The management of risk is the responsibility of everyone and will be achieved within a progressive, </w:t>
      </w:r>
      <w:proofErr w:type="gramStart"/>
      <w:r w:rsidRPr="00447B81">
        <w:rPr>
          <w:rFonts w:ascii="Calibri Light" w:hAnsi="Calibri Light" w:cs="Arial"/>
          <w:szCs w:val="24"/>
        </w:rPr>
        <w:t>honest</w:t>
      </w:r>
      <w:proofErr w:type="gramEnd"/>
      <w:r w:rsidRPr="00447B81">
        <w:rPr>
          <w:rFonts w:ascii="Calibri Light" w:hAnsi="Calibri Light" w:cs="Arial"/>
          <w:szCs w:val="24"/>
        </w:rPr>
        <w:t xml:space="preserve"> and open environment.</w:t>
      </w:r>
    </w:p>
    <w:p w14:paraId="3CF84CA4" w14:textId="77777777" w:rsidR="008F4EEC" w:rsidRPr="001F705B" w:rsidRDefault="008F4EEC" w:rsidP="008266BF">
      <w:pPr>
        <w:rPr>
          <w:rFonts w:ascii="Calibri Light" w:hAnsi="Calibri Light" w:cs="Arial"/>
          <w:sz w:val="16"/>
          <w:szCs w:val="24"/>
        </w:rPr>
      </w:pPr>
    </w:p>
    <w:p w14:paraId="1CA0F33E" w14:textId="77777777" w:rsidR="008F4EEC" w:rsidRPr="00447B81" w:rsidRDefault="008F4EEC" w:rsidP="008266BF">
      <w:pPr>
        <w:rPr>
          <w:rFonts w:ascii="Calibri Light" w:hAnsi="Calibri Light" w:cs="Arial"/>
          <w:szCs w:val="24"/>
        </w:rPr>
      </w:pPr>
      <w:r w:rsidRPr="00447B81">
        <w:rPr>
          <w:rFonts w:ascii="Calibri Light" w:hAnsi="Calibri Light" w:cs="Arial"/>
          <w:szCs w:val="24"/>
        </w:rPr>
        <w:t xml:space="preserve">Staff will be provided with the necessary education, </w:t>
      </w:r>
      <w:proofErr w:type="gramStart"/>
      <w:r w:rsidRPr="00447B81">
        <w:rPr>
          <w:rFonts w:ascii="Calibri Light" w:hAnsi="Calibri Light" w:cs="Arial"/>
          <w:szCs w:val="24"/>
        </w:rPr>
        <w:t>training</w:t>
      </w:r>
      <w:proofErr w:type="gramEnd"/>
      <w:r w:rsidRPr="00447B81">
        <w:rPr>
          <w:rFonts w:ascii="Calibri Light" w:hAnsi="Calibri Light" w:cs="Arial"/>
          <w:szCs w:val="24"/>
        </w:rPr>
        <w:t xml:space="preserve"> and support to enable them to meet this responsibility.</w:t>
      </w:r>
    </w:p>
    <w:p w14:paraId="65A045D2" w14:textId="77777777" w:rsidR="008F4EEC" w:rsidRPr="00447B81" w:rsidRDefault="008F4EEC" w:rsidP="008266BF">
      <w:pPr>
        <w:rPr>
          <w:rFonts w:ascii="Calibri Light" w:hAnsi="Calibri Light" w:cs="Arial"/>
          <w:szCs w:val="24"/>
        </w:rPr>
      </w:pPr>
    </w:p>
    <w:p w14:paraId="50A38140" w14:textId="77777777" w:rsidR="008F4EEC" w:rsidRPr="00447B81" w:rsidRDefault="008F4EEC" w:rsidP="008266BF">
      <w:pPr>
        <w:rPr>
          <w:rFonts w:ascii="Calibri Light" w:hAnsi="Calibri Light" w:cs="Arial"/>
          <w:szCs w:val="24"/>
        </w:rPr>
      </w:pPr>
      <w:r w:rsidRPr="00447B81">
        <w:rPr>
          <w:rFonts w:ascii="Calibri Light" w:hAnsi="Calibri Light" w:cs="Arial"/>
          <w:szCs w:val="24"/>
        </w:rPr>
        <w:t>Staff should be familiar with the</w:t>
      </w:r>
    </w:p>
    <w:p w14:paraId="0B7E06D6" w14:textId="77777777" w:rsidR="008F4EEC" w:rsidRPr="00447B81" w:rsidRDefault="008F4EEC" w:rsidP="008266BF">
      <w:pPr>
        <w:numPr>
          <w:ilvl w:val="0"/>
          <w:numId w:val="4"/>
        </w:numPr>
        <w:rPr>
          <w:rFonts w:ascii="Calibri Light" w:hAnsi="Calibri Light" w:cs="Arial"/>
          <w:szCs w:val="24"/>
        </w:rPr>
      </w:pPr>
      <w:r w:rsidRPr="00447B81">
        <w:rPr>
          <w:rFonts w:ascii="Calibri Light" w:hAnsi="Calibri Light" w:cs="Arial"/>
          <w:szCs w:val="24"/>
        </w:rPr>
        <w:t>Major Incident Policy</w:t>
      </w:r>
    </w:p>
    <w:p w14:paraId="634BCEB8" w14:textId="77777777" w:rsidR="001F705B" w:rsidRDefault="001F705B" w:rsidP="00AC52AE">
      <w:pPr>
        <w:numPr>
          <w:ilvl w:val="0"/>
          <w:numId w:val="4"/>
        </w:numPr>
        <w:rPr>
          <w:rFonts w:ascii="Calibri Light" w:hAnsi="Calibri Light" w:cs="Arial"/>
          <w:szCs w:val="24"/>
        </w:rPr>
      </w:pPr>
      <w:r>
        <w:rPr>
          <w:rFonts w:ascii="Calibri Light" w:hAnsi="Calibri Light" w:cs="Arial"/>
          <w:szCs w:val="24"/>
        </w:rPr>
        <w:t>Fire Policy</w:t>
      </w:r>
    </w:p>
    <w:p w14:paraId="27CCB5FA" w14:textId="6E4654AA" w:rsidR="008F4EEC" w:rsidRPr="001F705B" w:rsidRDefault="008F4EEC" w:rsidP="001F705B">
      <w:pPr>
        <w:rPr>
          <w:rFonts w:ascii="Calibri Light" w:hAnsi="Calibri Light" w:cs="Arial"/>
          <w:szCs w:val="24"/>
        </w:rPr>
      </w:pPr>
      <w:r w:rsidRPr="001F705B">
        <w:rPr>
          <w:rFonts w:ascii="Calibri Light" w:hAnsi="Calibri Light" w:cs="Arial"/>
          <w:szCs w:val="24"/>
        </w:rPr>
        <w:t xml:space="preserve">and should make themselves familiar with the ‘local response’ plan and </w:t>
      </w:r>
      <w:r w:rsidRPr="001F705B">
        <w:rPr>
          <w:rFonts w:ascii="Calibri Light" w:hAnsi="Calibri Light" w:cs="Arial"/>
          <w:b/>
          <w:bCs/>
          <w:szCs w:val="24"/>
        </w:rPr>
        <w:t>their</w:t>
      </w:r>
      <w:r w:rsidRPr="001F705B">
        <w:rPr>
          <w:rFonts w:ascii="Calibri Light" w:hAnsi="Calibri Light" w:cs="Arial"/>
          <w:szCs w:val="24"/>
        </w:rPr>
        <w:t xml:space="preserve"> role within that response.</w:t>
      </w:r>
    </w:p>
    <w:p w14:paraId="736E0704" w14:textId="77777777" w:rsidR="008F4EEC" w:rsidRPr="00447B81" w:rsidRDefault="008F4EEC" w:rsidP="008266BF">
      <w:pPr>
        <w:rPr>
          <w:rFonts w:ascii="Calibri Light" w:hAnsi="Calibri Light" w:cs="Arial"/>
          <w:szCs w:val="24"/>
        </w:rPr>
      </w:pPr>
    </w:p>
    <w:p w14:paraId="5F10246E" w14:textId="77777777" w:rsidR="008F4EEC" w:rsidRPr="00447B81" w:rsidRDefault="008F4EEC" w:rsidP="008266BF">
      <w:pPr>
        <w:pStyle w:val="Heading1"/>
        <w:jc w:val="left"/>
        <w:rPr>
          <w:rFonts w:ascii="Calibri Light" w:hAnsi="Calibri Light" w:cs="Arial"/>
          <w:szCs w:val="24"/>
        </w:rPr>
      </w:pPr>
      <w:r w:rsidRPr="00447B81">
        <w:rPr>
          <w:rFonts w:ascii="Calibri Light" w:hAnsi="Calibri Light" w:cs="Arial"/>
          <w:szCs w:val="24"/>
        </w:rPr>
        <w:t>RESPONSIBILITIES FOR HEALTH &amp; SAFETY</w:t>
      </w:r>
    </w:p>
    <w:p w14:paraId="3B161F1C" w14:textId="77777777" w:rsidR="008F4EEC" w:rsidRPr="00447B81" w:rsidRDefault="008F4EEC" w:rsidP="008266BF">
      <w:pPr>
        <w:rPr>
          <w:rFonts w:ascii="Calibri Light" w:hAnsi="Calibri Light" w:cs="Arial"/>
          <w:szCs w:val="24"/>
        </w:rPr>
      </w:pPr>
      <w:r w:rsidRPr="00447B81">
        <w:rPr>
          <w:rFonts w:ascii="Calibri Light" w:hAnsi="Calibri Light" w:cs="Arial"/>
          <w:szCs w:val="24"/>
        </w:rPr>
        <w:t>The post holder is responsible for ensuring that all duties and responsibilities of this post are carried out in compliance with the Health &amp; Safety at Work Act 1974, Statutory Regulations and Trust Policies and Procedures.  This will be supported by the provision of training and specialist advice where required.</w:t>
      </w:r>
    </w:p>
    <w:p w14:paraId="5AB44246" w14:textId="77777777" w:rsidR="008F4EEC" w:rsidRPr="00447B81" w:rsidRDefault="008F4EEC" w:rsidP="008266BF">
      <w:pPr>
        <w:rPr>
          <w:rFonts w:ascii="Calibri Light" w:hAnsi="Calibri Light" w:cs="Arial"/>
          <w:szCs w:val="24"/>
        </w:rPr>
      </w:pPr>
    </w:p>
    <w:p w14:paraId="505F4DBF" w14:textId="77777777" w:rsidR="008F4EEC" w:rsidRPr="00447B81" w:rsidRDefault="008F4EEC" w:rsidP="008266BF">
      <w:pPr>
        <w:rPr>
          <w:rFonts w:ascii="Calibri Light" w:hAnsi="Calibri Light" w:cs="Arial"/>
          <w:b/>
          <w:szCs w:val="24"/>
        </w:rPr>
      </w:pPr>
      <w:r w:rsidRPr="00447B81">
        <w:rPr>
          <w:rFonts w:ascii="Calibri Light" w:hAnsi="Calibri Light" w:cs="Arial"/>
          <w:b/>
          <w:szCs w:val="24"/>
        </w:rPr>
        <w:t>INFECTION CONTROL</w:t>
      </w:r>
    </w:p>
    <w:p w14:paraId="73367BD0" w14:textId="455CBFCA" w:rsidR="008F4EEC" w:rsidRPr="00447B81" w:rsidRDefault="008F4EEC" w:rsidP="008266BF">
      <w:pPr>
        <w:rPr>
          <w:rFonts w:ascii="Calibri Light" w:hAnsi="Calibri Light" w:cs="Arial"/>
          <w:szCs w:val="24"/>
        </w:rPr>
      </w:pPr>
      <w:r w:rsidRPr="00447B81">
        <w:rPr>
          <w:rFonts w:ascii="Calibri Light" w:hAnsi="Calibri Light" w:cs="Arial"/>
          <w:szCs w:val="24"/>
        </w:rPr>
        <w:t>Infection Control is everyone’s responsibility. All staff, both clinical and non</w:t>
      </w:r>
      <w:r w:rsidR="0064302F">
        <w:rPr>
          <w:rFonts w:ascii="Calibri Light" w:hAnsi="Calibri Light" w:cs="Arial"/>
          <w:szCs w:val="24"/>
        </w:rPr>
        <w:t>-</w:t>
      </w:r>
      <w:r w:rsidRPr="00447B81">
        <w:rPr>
          <w:rFonts w:ascii="Calibri Light" w:hAnsi="Calibri Light" w:cs="Arial"/>
          <w:szCs w:val="24"/>
        </w:rPr>
        <w:t>clinical, are required to adhere to the Trusts’ Infection Prevention and Control Policies and make every effort to maintain high standards of infection control at all times thereby reducing the burden of Healthcare Associated Infections including MRSA.</w:t>
      </w:r>
    </w:p>
    <w:p w14:paraId="0C38DC31" w14:textId="77777777" w:rsidR="008F4EEC" w:rsidRPr="00447B81" w:rsidRDefault="008F4EEC" w:rsidP="008266BF">
      <w:pPr>
        <w:rPr>
          <w:rFonts w:ascii="Calibri Light" w:hAnsi="Calibri Light" w:cs="Arial"/>
          <w:szCs w:val="24"/>
        </w:rPr>
      </w:pPr>
    </w:p>
    <w:p w14:paraId="7C640090" w14:textId="515C68CD" w:rsidR="008F4EEC" w:rsidRPr="00447B81" w:rsidRDefault="008F4EEC" w:rsidP="008266BF">
      <w:pPr>
        <w:rPr>
          <w:rFonts w:ascii="Calibri Light" w:hAnsi="Calibri Light" w:cs="Arial"/>
          <w:szCs w:val="24"/>
        </w:rPr>
      </w:pPr>
      <w:r w:rsidRPr="00447B81">
        <w:rPr>
          <w:rFonts w:ascii="Calibri Light" w:hAnsi="Calibri Light" w:cs="Arial"/>
          <w:szCs w:val="24"/>
        </w:rPr>
        <w:t xml:space="preserve">All staff employed by the </w:t>
      </w:r>
      <w:r w:rsidR="0064302F">
        <w:rPr>
          <w:rFonts w:ascii="Calibri Light" w:hAnsi="Calibri Light" w:cs="Arial"/>
          <w:szCs w:val="24"/>
        </w:rPr>
        <w:t>Oxford University Hospitals NHS Foundation</w:t>
      </w:r>
      <w:r w:rsidR="0064302F" w:rsidRPr="00447B81">
        <w:rPr>
          <w:rFonts w:ascii="Calibri Light" w:hAnsi="Calibri Light" w:cs="Arial"/>
          <w:szCs w:val="24"/>
        </w:rPr>
        <w:t xml:space="preserve"> </w:t>
      </w:r>
      <w:r w:rsidRPr="00447B81">
        <w:rPr>
          <w:rFonts w:ascii="Calibri Light" w:hAnsi="Calibri Light" w:cs="Arial"/>
          <w:szCs w:val="24"/>
        </w:rPr>
        <w:t>Trust have the following key responsibilities:</w:t>
      </w:r>
    </w:p>
    <w:p w14:paraId="2376A06E" w14:textId="77777777" w:rsidR="008F4EEC" w:rsidRPr="00447B81" w:rsidRDefault="008F4EEC" w:rsidP="008266BF">
      <w:pPr>
        <w:rPr>
          <w:rFonts w:ascii="Calibri Light" w:hAnsi="Calibri Light" w:cs="Arial"/>
          <w:szCs w:val="24"/>
        </w:rPr>
      </w:pPr>
    </w:p>
    <w:p w14:paraId="18F56937" w14:textId="77777777" w:rsidR="008F4EEC" w:rsidRPr="00447B81" w:rsidRDefault="008F4EEC" w:rsidP="008266BF">
      <w:pPr>
        <w:numPr>
          <w:ilvl w:val="0"/>
          <w:numId w:val="7"/>
        </w:numPr>
        <w:rPr>
          <w:rFonts w:ascii="Calibri Light" w:hAnsi="Calibri Light" w:cs="Arial"/>
          <w:szCs w:val="24"/>
        </w:rPr>
      </w:pPr>
      <w:r w:rsidRPr="00447B81">
        <w:rPr>
          <w:rFonts w:ascii="Calibri Light" w:hAnsi="Calibri Light" w:cs="Arial"/>
          <w:szCs w:val="24"/>
        </w:rPr>
        <w:t xml:space="preserve">Staff must decontaminate their hands prior to and after direct patient contact or contact with the patient’s surroundings. </w:t>
      </w:r>
    </w:p>
    <w:p w14:paraId="2D43E633" w14:textId="77777777" w:rsidR="008F4EEC" w:rsidRPr="00447B81" w:rsidRDefault="008F4EEC" w:rsidP="008266BF">
      <w:pPr>
        <w:numPr>
          <w:ilvl w:val="0"/>
          <w:numId w:val="7"/>
        </w:numPr>
        <w:rPr>
          <w:rFonts w:ascii="Calibri Light" w:hAnsi="Calibri Light" w:cs="Arial"/>
          <w:szCs w:val="24"/>
        </w:rPr>
      </w:pPr>
      <w:r w:rsidRPr="00447B81">
        <w:rPr>
          <w:rFonts w:ascii="Calibri Light" w:hAnsi="Calibri Light" w:cs="Arial"/>
          <w:szCs w:val="24"/>
        </w:rPr>
        <w:t>Staff members have a duty to attend mandatory infection control training provided for them by the Trust.</w:t>
      </w:r>
    </w:p>
    <w:p w14:paraId="41B1A012" w14:textId="77777777" w:rsidR="008F4EEC" w:rsidRPr="00447B81" w:rsidRDefault="008F4EEC" w:rsidP="008266BF">
      <w:pPr>
        <w:numPr>
          <w:ilvl w:val="0"/>
          <w:numId w:val="7"/>
        </w:numPr>
        <w:rPr>
          <w:rFonts w:ascii="Calibri Light" w:hAnsi="Calibri Light" w:cs="Arial"/>
          <w:szCs w:val="24"/>
        </w:rPr>
      </w:pPr>
      <w:r w:rsidRPr="00447B81">
        <w:rPr>
          <w:rFonts w:ascii="Calibri Light" w:hAnsi="Calibri Light" w:cs="Arial"/>
          <w:szCs w:val="24"/>
        </w:rPr>
        <w:t>Staff members who develop an infection (other than common colds and illness) that may be transmittable to patients have a duty to contact Occupational Health.</w:t>
      </w:r>
    </w:p>
    <w:p w14:paraId="5656A782" w14:textId="77777777" w:rsidR="008F4EEC" w:rsidRPr="00447B81" w:rsidRDefault="008F4EEC" w:rsidP="008266BF">
      <w:pPr>
        <w:rPr>
          <w:rFonts w:ascii="Calibri Light" w:hAnsi="Calibri Light" w:cs="Arial"/>
          <w:szCs w:val="24"/>
        </w:rPr>
      </w:pPr>
    </w:p>
    <w:p w14:paraId="5564FF51" w14:textId="77777777" w:rsidR="008F4EEC" w:rsidRPr="00447B81" w:rsidRDefault="008F4EEC" w:rsidP="008266BF">
      <w:pPr>
        <w:rPr>
          <w:rFonts w:ascii="Calibri Light" w:hAnsi="Calibri Light" w:cs="Arial"/>
          <w:b/>
          <w:szCs w:val="24"/>
          <w:lang w:eastAsia="en-GB"/>
        </w:rPr>
      </w:pPr>
      <w:r w:rsidRPr="00447B81">
        <w:rPr>
          <w:rFonts w:ascii="Calibri Light" w:hAnsi="Calibri Light" w:cs="Arial"/>
          <w:b/>
          <w:szCs w:val="24"/>
          <w:lang w:eastAsia="en-GB"/>
        </w:rPr>
        <w:t>CHILDREN’S RIGHTS</w:t>
      </w:r>
    </w:p>
    <w:p w14:paraId="1EA39F25" w14:textId="77777777" w:rsidR="008F4EEC" w:rsidRPr="00447B81" w:rsidRDefault="008F4EEC" w:rsidP="008266BF">
      <w:pPr>
        <w:rPr>
          <w:rFonts w:ascii="Calibri Light" w:hAnsi="Calibri Light" w:cs="Arial"/>
          <w:szCs w:val="24"/>
          <w:lang w:eastAsia="en-GB"/>
        </w:rPr>
      </w:pPr>
      <w:r w:rsidRPr="00447B81">
        <w:rPr>
          <w:rFonts w:ascii="Calibri Light" w:hAnsi="Calibri Light" w:cs="Arial"/>
          <w:szCs w:val="24"/>
          <w:lang w:eastAsia="en-GB"/>
        </w:rPr>
        <w:t xml:space="preserve">The post holder will </w:t>
      </w:r>
      <w:proofErr w:type="gramStart"/>
      <w:r w:rsidRPr="00447B81">
        <w:rPr>
          <w:rFonts w:ascii="Calibri Light" w:hAnsi="Calibri Light" w:cs="Arial"/>
          <w:szCs w:val="24"/>
          <w:lang w:eastAsia="en-GB"/>
        </w:rPr>
        <w:t>endeavour at all times</w:t>
      </w:r>
      <w:proofErr w:type="gramEnd"/>
      <w:r w:rsidRPr="00447B81">
        <w:rPr>
          <w:rFonts w:ascii="Calibri Light" w:hAnsi="Calibri Light" w:cs="Arial"/>
          <w:szCs w:val="24"/>
          <w:lang w:eastAsia="en-GB"/>
        </w:rPr>
        <w:t xml:space="preserve"> to uphold the rights of children and young people in accordance with the UN Convention Rights of the Child.</w:t>
      </w:r>
    </w:p>
    <w:p w14:paraId="061D0452" w14:textId="77777777" w:rsidR="008F4EEC" w:rsidRPr="00447B81" w:rsidRDefault="008F4EEC" w:rsidP="008266BF">
      <w:pPr>
        <w:rPr>
          <w:rFonts w:ascii="Calibri Light" w:hAnsi="Calibri Light" w:cs="Arial"/>
          <w:color w:val="333399"/>
          <w:szCs w:val="24"/>
        </w:rPr>
      </w:pPr>
    </w:p>
    <w:p w14:paraId="223B61E8" w14:textId="77777777" w:rsidR="008F4EEC" w:rsidRPr="00447B81" w:rsidRDefault="008F4EEC" w:rsidP="008266BF">
      <w:pPr>
        <w:rPr>
          <w:rFonts w:ascii="Calibri Light" w:hAnsi="Calibri Light" w:cs="Arial"/>
          <w:b/>
          <w:szCs w:val="24"/>
        </w:rPr>
      </w:pPr>
      <w:r w:rsidRPr="00447B81">
        <w:rPr>
          <w:rFonts w:ascii="Calibri Light" w:hAnsi="Calibri Light" w:cs="Arial"/>
          <w:b/>
          <w:szCs w:val="24"/>
        </w:rPr>
        <w:t xml:space="preserve">SAFEGUARDING CHILDREN AND VULNERABLE ADULTS </w:t>
      </w:r>
    </w:p>
    <w:p w14:paraId="5B27C9E3" w14:textId="22423402" w:rsidR="008F4EEC" w:rsidRPr="00447B81" w:rsidRDefault="008F4EEC" w:rsidP="008266BF">
      <w:pPr>
        <w:rPr>
          <w:rFonts w:ascii="Calibri Light" w:hAnsi="Calibri Light" w:cs="Arial"/>
          <w:szCs w:val="24"/>
        </w:rPr>
      </w:pPr>
      <w:r w:rsidRPr="00447B81">
        <w:rPr>
          <w:rFonts w:ascii="Calibri Light" w:hAnsi="Calibri Light" w:cs="Arial"/>
          <w:szCs w:val="24"/>
        </w:rPr>
        <w:t xml:space="preserve">The Trust is committed to safeguarding children and vulnerable adults throughout the </w:t>
      </w:r>
      <w:r w:rsidR="0064302F" w:rsidRPr="00447B81">
        <w:rPr>
          <w:rFonts w:ascii="Calibri Light" w:hAnsi="Calibri Light" w:cs="Arial"/>
          <w:szCs w:val="24"/>
        </w:rPr>
        <w:t>organi</w:t>
      </w:r>
      <w:r w:rsidR="0064302F">
        <w:rPr>
          <w:rFonts w:ascii="Calibri Light" w:hAnsi="Calibri Light" w:cs="Arial"/>
          <w:szCs w:val="24"/>
        </w:rPr>
        <w:t>z</w:t>
      </w:r>
      <w:r w:rsidR="0064302F" w:rsidRPr="00447B81">
        <w:rPr>
          <w:rFonts w:ascii="Calibri Light" w:hAnsi="Calibri Light" w:cs="Arial"/>
          <w:szCs w:val="24"/>
        </w:rPr>
        <w:t>ation</w:t>
      </w:r>
      <w:r w:rsidRPr="00447B81">
        <w:rPr>
          <w:rFonts w:ascii="Calibri Light" w:hAnsi="Calibri Light" w:cs="Arial"/>
          <w:szCs w:val="24"/>
        </w:rPr>
        <w:t xml:space="preserve">. </w:t>
      </w:r>
      <w:proofErr w:type="gramStart"/>
      <w:r w:rsidRPr="00447B81">
        <w:rPr>
          <w:rFonts w:ascii="Calibri Light" w:hAnsi="Calibri Light" w:cs="Arial"/>
          <w:szCs w:val="24"/>
        </w:rPr>
        <w:t xml:space="preserve">As a member of the </w:t>
      </w:r>
      <w:r w:rsidR="0064302F">
        <w:rPr>
          <w:rFonts w:ascii="Calibri Light" w:hAnsi="Calibri Light" w:cs="Arial"/>
          <w:szCs w:val="24"/>
        </w:rPr>
        <w:t>T</w:t>
      </w:r>
      <w:r w:rsidR="0064302F" w:rsidRPr="00447B81">
        <w:rPr>
          <w:rFonts w:ascii="Calibri Light" w:hAnsi="Calibri Light" w:cs="Arial"/>
          <w:szCs w:val="24"/>
        </w:rPr>
        <w:t>rust</w:t>
      </w:r>
      <w:r w:rsidR="0064302F">
        <w:rPr>
          <w:rFonts w:ascii="Calibri Light" w:hAnsi="Calibri Light" w:cs="Arial"/>
          <w:szCs w:val="24"/>
        </w:rPr>
        <w:t>,</w:t>
      </w:r>
      <w:r w:rsidR="0064302F" w:rsidRPr="00447B81">
        <w:rPr>
          <w:rFonts w:ascii="Calibri Light" w:hAnsi="Calibri Light" w:cs="Arial"/>
          <w:szCs w:val="24"/>
        </w:rPr>
        <w:t xml:space="preserve"> </w:t>
      </w:r>
      <w:r w:rsidRPr="00447B81">
        <w:rPr>
          <w:rFonts w:ascii="Calibri Light" w:hAnsi="Calibri Light" w:cs="Arial"/>
          <w:szCs w:val="24"/>
        </w:rPr>
        <w:t>there</w:t>
      </w:r>
      <w:proofErr w:type="gramEnd"/>
      <w:r w:rsidRPr="00447B81">
        <w:rPr>
          <w:rFonts w:ascii="Calibri Light" w:hAnsi="Calibri Light" w:cs="Arial"/>
          <w:szCs w:val="24"/>
        </w:rPr>
        <w:t xml:space="preserve"> is a duty to assist in protecting patients and their families from any </w:t>
      </w:r>
      <w:r w:rsidR="00C04B81" w:rsidRPr="00447B81">
        <w:rPr>
          <w:rFonts w:ascii="Calibri Light" w:hAnsi="Calibri Light" w:cs="Arial"/>
          <w:szCs w:val="24"/>
        </w:rPr>
        <w:t>form</w:t>
      </w:r>
      <w:r w:rsidRPr="00447B81">
        <w:rPr>
          <w:rFonts w:ascii="Calibri Light" w:hAnsi="Calibri Light" w:cs="Arial"/>
          <w:szCs w:val="24"/>
        </w:rPr>
        <w:t xml:space="preserve"> of harm when they are vulnerable.</w:t>
      </w:r>
    </w:p>
    <w:p w14:paraId="2078E3AE" w14:textId="77777777" w:rsidR="008F4EEC" w:rsidRPr="00447B81" w:rsidRDefault="008F4EEC" w:rsidP="008266BF">
      <w:pPr>
        <w:rPr>
          <w:rFonts w:ascii="Calibri Light" w:hAnsi="Calibri Light" w:cs="Arial"/>
          <w:szCs w:val="24"/>
        </w:rPr>
      </w:pPr>
    </w:p>
    <w:p w14:paraId="5C225E40" w14:textId="77777777" w:rsidR="008D79B6" w:rsidRDefault="008D79B6" w:rsidP="008266BF">
      <w:pPr>
        <w:rPr>
          <w:rFonts w:ascii="Calibri Light" w:hAnsi="Calibri Light" w:cs="Arial"/>
          <w:b/>
          <w:szCs w:val="24"/>
        </w:rPr>
      </w:pPr>
    </w:p>
    <w:p w14:paraId="58C3585C" w14:textId="0A2C2F61" w:rsidR="008F4EEC" w:rsidRPr="00447B81" w:rsidRDefault="008F4EEC" w:rsidP="008266BF">
      <w:pPr>
        <w:rPr>
          <w:rFonts w:ascii="Calibri Light" w:hAnsi="Calibri Light" w:cs="Arial"/>
          <w:b/>
          <w:szCs w:val="24"/>
        </w:rPr>
      </w:pPr>
      <w:r w:rsidRPr="00447B81">
        <w:rPr>
          <w:rFonts w:ascii="Calibri Light" w:hAnsi="Calibri Light" w:cs="Arial"/>
          <w:b/>
          <w:szCs w:val="24"/>
        </w:rPr>
        <w:t>INFORMATION GOVERNANCE</w:t>
      </w:r>
      <w:r w:rsidRPr="00447B81">
        <w:rPr>
          <w:rFonts w:ascii="Calibri Light" w:hAnsi="Calibri Light" w:cs="Arial"/>
          <w:b/>
          <w:szCs w:val="24"/>
        </w:rPr>
        <w:tab/>
      </w:r>
    </w:p>
    <w:p w14:paraId="6B36FABF" w14:textId="2D869811" w:rsidR="008F4EEC" w:rsidRPr="00447B81" w:rsidRDefault="008F4EEC">
      <w:pPr>
        <w:rPr>
          <w:rFonts w:ascii="Calibri Light" w:hAnsi="Calibri Light" w:cs="Arial"/>
          <w:b/>
          <w:szCs w:val="24"/>
        </w:rPr>
      </w:pPr>
      <w:r w:rsidRPr="00447B81">
        <w:rPr>
          <w:rFonts w:ascii="Calibri Light" w:hAnsi="Calibri Light" w:cs="Arial"/>
          <w:szCs w:val="24"/>
        </w:rPr>
        <w:t xml:space="preserve">All staff must complete annual information governance training. If you have a Trust email account this can be completed online, otherwise you must attend a classroom session. For further details, go to the Information Governance intranet site. </w:t>
      </w:r>
      <w:r w:rsidRPr="00447B81">
        <w:rPr>
          <w:rFonts w:ascii="Calibri Light" w:hAnsi="Calibri Light" w:cs="Arial"/>
          <w:b/>
          <w:szCs w:val="24"/>
        </w:rPr>
        <w:br w:type="page"/>
      </w:r>
    </w:p>
    <w:p w14:paraId="373E5BA3" w14:textId="77777777" w:rsidR="008F4EEC" w:rsidRPr="00447B81" w:rsidRDefault="008F4EEC" w:rsidP="00C36E68">
      <w:pPr>
        <w:rPr>
          <w:rFonts w:ascii="Calibri Light" w:hAnsi="Calibri Light" w:cs="Arial"/>
          <w:b/>
          <w:szCs w:val="24"/>
        </w:rPr>
      </w:pPr>
      <w:r w:rsidRPr="00447B81">
        <w:rPr>
          <w:rFonts w:ascii="Calibri Light" w:hAnsi="Calibri Light" w:cs="Arial"/>
          <w:b/>
          <w:szCs w:val="24"/>
        </w:rPr>
        <w:t>PERSON SPECIFICATION</w:t>
      </w:r>
    </w:p>
    <w:p w14:paraId="6E4E4591" w14:textId="77777777" w:rsidR="008F4EEC" w:rsidRPr="00447B81" w:rsidRDefault="008F4EEC" w:rsidP="00C36E68">
      <w:pPr>
        <w:rPr>
          <w:rFonts w:ascii="Calibri Light" w:hAnsi="Calibri Light" w:cs="Arial"/>
          <w:b/>
          <w:szCs w:val="24"/>
        </w:rPr>
      </w:pPr>
    </w:p>
    <w:tbl>
      <w:tblPr>
        <w:tblW w:w="0" w:type="auto"/>
        <w:tblInd w:w="-72" w:type="dxa"/>
        <w:tblBorders>
          <w:top w:val="nil"/>
          <w:left w:val="nil"/>
          <w:bottom w:val="nil"/>
          <w:right w:val="nil"/>
        </w:tblBorders>
        <w:tblLook w:val="0000" w:firstRow="0" w:lastRow="0" w:firstColumn="0" w:lastColumn="0" w:noHBand="0" w:noVBand="0"/>
      </w:tblPr>
      <w:tblGrid>
        <w:gridCol w:w="2035"/>
        <w:gridCol w:w="2425"/>
        <w:gridCol w:w="2447"/>
        <w:gridCol w:w="2215"/>
      </w:tblGrid>
      <w:tr w:rsidR="007D78EC" w:rsidRPr="00447B81" w14:paraId="5D54C8C5" w14:textId="77777777" w:rsidTr="007D78EC">
        <w:trPr>
          <w:trHeight w:val="324"/>
        </w:trPr>
        <w:tc>
          <w:tcPr>
            <w:tcW w:w="2135" w:type="dxa"/>
            <w:tcBorders>
              <w:top w:val="single" w:sz="8" w:space="0" w:color="000000"/>
              <w:left w:val="single" w:sz="8" w:space="0" w:color="000000"/>
              <w:bottom w:val="single" w:sz="8" w:space="0" w:color="000000"/>
              <w:right w:val="single" w:sz="8" w:space="0" w:color="000000"/>
            </w:tcBorders>
          </w:tcPr>
          <w:p w14:paraId="4BCFC536" w14:textId="77777777" w:rsidR="007D78EC" w:rsidRPr="00447B81" w:rsidRDefault="007D78EC" w:rsidP="007D78EC">
            <w:pPr>
              <w:pStyle w:val="Default0"/>
              <w:spacing w:before="60" w:after="60"/>
              <w:rPr>
                <w:rFonts w:ascii="Calibri Light" w:hAnsi="Calibri Light"/>
                <w:sz w:val="20"/>
                <w:szCs w:val="20"/>
              </w:rPr>
            </w:pPr>
          </w:p>
        </w:tc>
        <w:tc>
          <w:tcPr>
            <w:tcW w:w="2725" w:type="dxa"/>
            <w:tcBorders>
              <w:top w:val="single" w:sz="8" w:space="0" w:color="000000"/>
              <w:left w:val="single" w:sz="8" w:space="0" w:color="000000"/>
              <w:bottom w:val="single" w:sz="8" w:space="0" w:color="000000"/>
              <w:right w:val="single" w:sz="8" w:space="0" w:color="000000"/>
            </w:tcBorders>
          </w:tcPr>
          <w:p w14:paraId="7CCD7411" w14:textId="77777777" w:rsidR="007D78EC" w:rsidRPr="00447B81" w:rsidRDefault="007D78EC" w:rsidP="007D78EC">
            <w:pPr>
              <w:pStyle w:val="Default0"/>
              <w:spacing w:before="60" w:after="60"/>
              <w:jc w:val="center"/>
              <w:rPr>
                <w:rFonts w:ascii="Calibri Light" w:hAnsi="Calibri Light"/>
                <w:sz w:val="20"/>
                <w:szCs w:val="20"/>
              </w:rPr>
            </w:pPr>
            <w:r w:rsidRPr="00447B81">
              <w:rPr>
                <w:rFonts w:ascii="Calibri Light" w:hAnsi="Calibri Light"/>
                <w:b/>
                <w:bCs/>
                <w:sz w:val="20"/>
                <w:szCs w:val="20"/>
              </w:rPr>
              <w:t xml:space="preserve">ESSENTIAL </w:t>
            </w:r>
          </w:p>
        </w:tc>
        <w:tc>
          <w:tcPr>
            <w:tcW w:w="2773" w:type="dxa"/>
            <w:tcBorders>
              <w:top w:val="single" w:sz="8" w:space="0" w:color="000000"/>
              <w:left w:val="single" w:sz="8" w:space="0" w:color="000000"/>
              <w:bottom w:val="single" w:sz="8" w:space="0" w:color="000000"/>
              <w:right w:val="single" w:sz="8" w:space="0" w:color="000000"/>
            </w:tcBorders>
          </w:tcPr>
          <w:p w14:paraId="70EAAD01" w14:textId="77777777" w:rsidR="007D78EC" w:rsidRPr="00447B81" w:rsidRDefault="007D78EC" w:rsidP="007D78EC">
            <w:pPr>
              <w:pStyle w:val="Default0"/>
              <w:spacing w:before="60" w:after="60"/>
              <w:jc w:val="center"/>
              <w:rPr>
                <w:rFonts w:ascii="Calibri Light" w:hAnsi="Calibri Light"/>
                <w:sz w:val="20"/>
                <w:szCs w:val="20"/>
              </w:rPr>
            </w:pPr>
            <w:r w:rsidRPr="00447B81">
              <w:rPr>
                <w:rFonts w:ascii="Calibri Light" w:hAnsi="Calibri Light"/>
                <w:b/>
                <w:bCs/>
                <w:sz w:val="20"/>
                <w:szCs w:val="20"/>
              </w:rPr>
              <w:t xml:space="preserve">DESIRABLE </w:t>
            </w:r>
          </w:p>
        </w:tc>
        <w:tc>
          <w:tcPr>
            <w:tcW w:w="2520" w:type="dxa"/>
            <w:tcBorders>
              <w:top w:val="single" w:sz="8" w:space="0" w:color="000000"/>
              <w:left w:val="single" w:sz="8" w:space="0" w:color="000000"/>
              <w:bottom w:val="single" w:sz="8" w:space="0" w:color="000000"/>
              <w:right w:val="single" w:sz="8" w:space="0" w:color="000000"/>
            </w:tcBorders>
          </w:tcPr>
          <w:p w14:paraId="75FBF0E0" w14:textId="77777777" w:rsidR="007D78EC" w:rsidRPr="00447B81" w:rsidRDefault="007D78EC" w:rsidP="007D78EC">
            <w:pPr>
              <w:pStyle w:val="Default0"/>
              <w:spacing w:before="60" w:after="60"/>
              <w:jc w:val="center"/>
              <w:rPr>
                <w:rFonts w:ascii="Calibri Light" w:hAnsi="Calibri Light"/>
                <w:sz w:val="20"/>
                <w:szCs w:val="20"/>
              </w:rPr>
            </w:pPr>
            <w:r w:rsidRPr="00447B81">
              <w:rPr>
                <w:rFonts w:ascii="Calibri Light" w:hAnsi="Calibri Light"/>
                <w:b/>
                <w:bCs/>
                <w:sz w:val="20"/>
                <w:szCs w:val="20"/>
              </w:rPr>
              <w:t>WHEN EVALUATED</w:t>
            </w:r>
            <w:r w:rsidRPr="00447B81">
              <w:rPr>
                <w:rStyle w:val="FootnoteReference"/>
                <w:rFonts w:ascii="Calibri Light" w:hAnsi="Calibri Light"/>
                <w:b/>
                <w:bCs/>
                <w:sz w:val="20"/>
                <w:szCs w:val="20"/>
              </w:rPr>
              <w:footnoteReference w:id="1"/>
            </w:r>
          </w:p>
        </w:tc>
      </w:tr>
      <w:tr w:rsidR="007D78EC" w:rsidRPr="00447B81" w14:paraId="2FF2EDAD" w14:textId="77777777" w:rsidTr="007D78EC">
        <w:tc>
          <w:tcPr>
            <w:tcW w:w="2135" w:type="dxa"/>
            <w:tcBorders>
              <w:top w:val="single" w:sz="8" w:space="0" w:color="000000"/>
              <w:left w:val="single" w:sz="8" w:space="0" w:color="000000"/>
              <w:bottom w:val="single" w:sz="8" w:space="0" w:color="000000"/>
              <w:right w:val="single" w:sz="8" w:space="0" w:color="000000"/>
            </w:tcBorders>
          </w:tcPr>
          <w:p w14:paraId="18A7101A" w14:textId="77777777" w:rsidR="007D78EC" w:rsidRPr="00447B81" w:rsidRDefault="007D78EC" w:rsidP="007D78EC">
            <w:pPr>
              <w:pStyle w:val="Default0"/>
              <w:spacing w:before="60" w:after="60"/>
              <w:rPr>
                <w:rFonts w:ascii="Calibri Light" w:hAnsi="Calibri Light"/>
                <w:sz w:val="20"/>
                <w:szCs w:val="20"/>
              </w:rPr>
            </w:pPr>
            <w:r w:rsidRPr="00447B81">
              <w:rPr>
                <w:rFonts w:ascii="Calibri Light" w:hAnsi="Calibri Light"/>
                <w:b/>
                <w:bCs/>
                <w:sz w:val="20"/>
                <w:szCs w:val="20"/>
              </w:rPr>
              <w:t>ELIGIBILITY</w:t>
            </w:r>
            <w:r w:rsidRPr="00447B81">
              <w:rPr>
                <w:rFonts w:ascii="Calibri Light" w:hAnsi="Calibri Light"/>
                <w:sz w:val="20"/>
                <w:szCs w:val="20"/>
              </w:rPr>
              <w:t xml:space="preserve"> </w:t>
            </w:r>
          </w:p>
        </w:tc>
        <w:tc>
          <w:tcPr>
            <w:tcW w:w="2725" w:type="dxa"/>
            <w:tcBorders>
              <w:top w:val="single" w:sz="8" w:space="0" w:color="000000"/>
              <w:left w:val="single" w:sz="8" w:space="0" w:color="000000"/>
              <w:bottom w:val="single" w:sz="8" w:space="0" w:color="000000"/>
              <w:right w:val="single" w:sz="8" w:space="0" w:color="000000"/>
            </w:tcBorders>
          </w:tcPr>
          <w:p w14:paraId="07F120DA" w14:textId="3C29D8EB" w:rsidR="007D78EC" w:rsidRPr="00774375" w:rsidRDefault="00B542D6" w:rsidP="00BB3D70">
            <w:pPr>
              <w:pStyle w:val="Default0"/>
              <w:widowControl w:val="0"/>
              <w:spacing w:before="60" w:after="60"/>
              <w:rPr>
                <w:rFonts w:ascii="Calibri Light" w:hAnsi="Calibri Light"/>
                <w:sz w:val="20"/>
                <w:szCs w:val="20"/>
              </w:rPr>
            </w:pPr>
            <w:r w:rsidRPr="00774375">
              <w:rPr>
                <w:rFonts w:ascii="Calibri Light" w:hAnsi="Calibri Light"/>
                <w:sz w:val="20"/>
                <w:szCs w:val="20"/>
              </w:rPr>
              <w:t>- inclusion on the GMC/GDC Specialist Register or the UK Public Health (Specialist) Register</w:t>
            </w:r>
          </w:p>
          <w:p w14:paraId="4295639C" w14:textId="7CA4EBBE" w:rsidR="007D78EC" w:rsidRDefault="00F64E7A" w:rsidP="00605B72">
            <w:pPr>
              <w:pStyle w:val="Default0"/>
              <w:widowControl w:val="0"/>
              <w:spacing w:before="60" w:after="60"/>
              <w:rPr>
                <w:rFonts w:ascii="Calibri Light" w:hAnsi="Calibri Light"/>
                <w:sz w:val="20"/>
                <w:szCs w:val="20"/>
              </w:rPr>
            </w:pPr>
            <w:r w:rsidRPr="00774375">
              <w:rPr>
                <w:rFonts w:ascii="Calibri Light" w:hAnsi="Calibri Light"/>
                <w:sz w:val="20"/>
                <w:szCs w:val="20"/>
              </w:rPr>
              <w:t xml:space="preserve">- </w:t>
            </w:r>
            <w:r w:rsidR="00774375">
              <w:rPr>
                <w:rFonts w:ascii="Calibri Light" w:hAnsi="Calibri Light"/>
                <w:sz w:val="20"/>
                <w:szCs w:val="20"/>
              </w:rPr>
              <w:t xml:space="preserve">currently </w:t>
            </w:r>
            <w:r w:rsidRPr="00774375">
              <w:rPr>
                <w:rFonts w:ascii="Calibri Light" w:hAnsi="Calibri Light"/>
                <w:sz w:val="20"/>
                <w:szCs w:val="20"/>
              </w:rPr>
              <w:t xml:space="preserve">employed by </w:t>
            </w:r>
            <w:r w:rsidR="0064302F">
              <w:rPr>
                <w:rFonts w:ascii="Calibri Light" w:hAnsi="Calibri Light"/>
                <w:sz w:val="20"/>
                <w:szCs w:val="20"/>
              </w:rPr>
              <w:t xml:space="preserve">Public Health England </w:t>
            </w:r>
            <w:r w:rsidR="00196151">
              <w:rPr>
                <w:rFonts w:ascii="Calibri Light" w:hAnsi="Calibri Light"/>
                <w:sz w:val="20"/>
                <w:szCs w:val="20"/>
              </w:rPr>
              <w:t xml:space="preserve">or has a portfolio of </w:t>
            </w:r>
            <w:r w:rsidR="0064302F">
              <w:rPr>
                <w:rFonts w:ascii="Calibri Light" w:hAnsi="Calibri Light"/>
                <w:sz w:val="20"/>
                <w:szCs w:val="20"/>
              </w:rPr>
              <w:t xml:space="preserve">public health </w:t>
            </w:r>
            <w:r w:rsidR="00196151">
              <w:rPr>
                <w:rFonts w:ascii="Calibri Light" w:hAnsi="Calibri Light"/>
                <w:sz w:val="20"/>
                <w:szCs w:val="20"/>
              </w:rPr>
              <w:t>roles</w:t>
            </w:r>
          </w:p>
          <w:p w14:paraId="4885F827" w14:textId="52B3461B" w:rsidR="00605B72" w:rsidRPr="00774375" w:rsidRDefault="00605B72" w:rsidP="00605B72">
            <w:pPr>
              <w:pStyle w:val="Default0"/>
              <w:widowControl w:val="0"/>
              <w:spacing w:before="60" w:after="60"/>
              <w:rPr>
                <w:rFonts w:ascii="Calibri Light" w:hAnsi="Calibri Light"/>
                <w:color w:val="FF0000"/>
                <w:sz w:val="20"/>
                <w:szCs w:val="20"/>
                <w:highlight w:val="yellow"/>
              </w:rPr>
            </w:pPr>
          </w:p>
        </w:tc>
        <w:tc>
          <w:tcPr>
            <w:tcW w:w="2773" w:type="dxa"/>
            <w:tcBorders>
              <w:top w:val="single" w:sz="8" w:space="0" w:color="000000"/>
              <w:left w:val="single" w:sz="8" w:space="0" w:color="000000"/>
              <w:bottom w:val="single" w:sz="8" w:space="0" w:color="000000"/>
              <w:right w:val="single" w:sz="8" w:space="0" w:color="000000"/>
            </w:tcBorders>
          </w:tcPr>
          <w:p w14:paraId="18748170" w14:textId="3D9D153D" w:rsidR="007D78EC" w:rsidRDefault="007D78EC" w:rsidP="00B542D6">
            <w:pPr>
              <w:pStyle w:val="Default0"/>
              <w:spacing w:before="60" w:after="60"/>
              <w:rPr>
                <w:rFonts w:ascii="Calibri Light" w:hAnsi="Calibri Light"/>
                <w:sz w:val="20"/>
                <w:szCs w:val="20"/>
              </w:rPr>
            </w:pPr>
            <w:r w:rsidRPr="00774375">
              <w:rPr>
                <w:rFonts w:ascii="Calibri Light" w:hAnsi="Calibri Light"/>
                <w:sz w:val="20"/>
                <w:szCs w:val="20"/>
              </w:rPr>
              <w:t xml:space="preserve">- </w:t>
            </w:r>
            <w:r w:rsidR="00774375">
              <w:rPr>
                <w:rFonts w:ascii="Calibri Light" w:hAnsi="Calibri Light"/>
                <w:sz w:val="20"/>
                <w:szCs w:val="20"/>
              </w:rPr>
              <w:t xml:space="preserve">experience as a health professional </w:t>
            </w:r>
          </w:p>
          <w:p w14:paraId="611C0400" w14:textId="0D4FF468" w:rsidR="00A065CC" w:rsidRPr="00447B81" w:rsidRDefault="00A065CC" w:rsidP="00B542D6">
            <w:pPr>
              <w:pStyle w:val="Default0"/>
              <w:spacing w:before="60" w:after="60"/>
              <w:rPr>
                <w:rFonts w:ascii="Calibri Light" w:hAnsi="Calibri Light"/>
                <w:sz w:val="20"/>
                <w:szCs w:val="20"/>
              </w:rPr>
            </w:pPr>
          </w:p>
          <w:p w14:paraId="4A073C04" w14:textId="6D4B5752" w:rsidR="007D78EC" w:rsidRPr="00447B81" w:rsidRDefault="007D78EC" w:rsidP="007D78EC">
            <w:pPr>
              <w:pStyle w:val="Default0"/>
              <w:spacing w:before="60" w:after="60"/>
              <w:rPr>
                <w:rFonts w:ascii="Calibri Light" w:hAnsi="Calibri Light"/>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12964D62" w14:textId="68247A95" w:rsidR="007D78EC" w:rsidRPr="00447B81" w:rsidRDefault="00895A35" w:rsidP="007D78EC">
            <w:pPr>
              <w:pStyle w:val="Default0"/>
              <w:spacing w:before="60" w:after="60"/>
              <w:rPr>
                <w:rFonts w:ascii="Calibri Light" w:hAnsi="Calibri Light"/>
                <w:sz w:val="20"/>
                <w:szCs w:val="20"/>
              </w:rPr>
            </w:pPr>
            <w:r w:rsidRPr="00447B81">
              <w:rPr>
                <w:rFonts w:ascii="Calibri Light" w:hAnsi="Calibri Light"/>
                <w:sz w:val="20"/>
                <w:szCs w:val="20"/>
              </w:rPr>
              <w:t>CV</w:t>
            </w:r>
          </w:p>
          <w:p w14:paraId="5E3B9C95" w14:textId="4AB7653D" w:rsidR="007D78EC" w:rsidRPr="00447B81" w:rsidRDefault="007D78EC" w:rsidP="007D78EC">
            <w:pPr>
              <w:pStyle w:val="Default0"/>
              <w:spacing w:before="60" w:after="60"/>
              <w:rPr>
                <w:rFonts w:ascii="Calibri Light" w:hAnsi="Calibri Light"/>
                <w:sz w:val="20"/>
                <w:szCs w:val="20"/>
              </w:rPr>
            </w:pPr>
          </w:p>
        </w:tc>
      </w:tr>
      <w:tr w:rsidR="007D78EC" w:rsidRPr="00447B81" w14:paraId="1004C575" w14:textId="77777777" w:rsidTr="007D78EC">
        <w:trPr>
          <w:trHeight w:val="558"/>
        </w:trPr>
        <w:tc>
          <w:tcPr>
            <w:tcW w:w="2135" w:type="dxa"/>
            <w:tcBorders>
              <w:top w:val="single" w:sz="8" w:space="0" w:color="000000"/>
              <w:left w:val="single" w:sz="8" w:space="0" w:color="000000"/>
              <w:bottom w:val="single" w:sz="8" w:space="0" w:color="000000"/>
              <w:right w:val="single" w:sz="8" w:space="0" w:color="000000"/>
            </w:tcBorders>
          </w:tcPr>
          <w:p w14:paraId="1594CEC1" w14:textId="77777777" w:rsidR="007D78EC" w:rsidRPr="00447B81" w:rsidRDefault="007D78EC" w:rsidP="007D78EC">
            <w:pPr>
              <w:pStyle w:val="Default0"/>
              <w:spacing w:before="60" w:after="60"/>
              <w:rPr>
                <w:rFonts w:ascii="Calibri Light" w:hAnsi="Calibri Light"/>
                <w:sz w:val="20"/>
                <w:szCs w:val="20"/>
              </w:rPr>
            </w:pPr>
            <w:r w:rsidRPr="00447B81">
              <w:rPr>
                <w:rFonts w:ascii="Calibri Light" w:hAnsi="Calibri Light"/>
                <w:b/>
                <w:bCs/>
                <w:sz w:val="20"/>
                <w:szCs w:val="20"/>
              </w:rPr>
              <w:t>KNOWLEDGE &amp; ACHIEVEMENTS</w:t>
            </w:r>
          </w:p>
        </w:tc>
        <w:tc>
          <w:tcPr>
            <w:tcW w:w="2725" w:type="dxa"/>
            <w:tcBorders>
              <w:top w:val="single" w:sz="8" w:space="0" w:color="000000"/>
              <w:left w:val="single" w:sz="8" w:space="0" w:color="000000"/>
              <w:bottom w:val="single" w:sz="8" w:space="0" w:color="000000"/>
              <w:right w:val="single" w:sz="8" w:space="0" w:color="000000"/>
            </w:tcBorders>
          </w:tcPr>
          <w:p w14:paraId="08CC91D7" w14:textId="76222645" w:rsidR="007D78EC" w:rsidRDefault="00BB3D70" w:rsidP="007D78EC">
            <w:pPr>
              <w:pStyle w:val="Default0"/>
              <w:widowControl w:val="0"/>
              <w:spacing w:before="60" w:after="60"/>
              <w:rPr>
                <w:rFonts w:ascii="Calibri Light" w:hAnsi="Calibri Light"/>
                <w:sz w:val="20"/>
                <w:szCs w:val="20"/>
              </w:rPr>
            </w:pPr>
            <w:r>
              <w:rPr>
                <w:rFonts w:ascii="Calibri Light" w:hAnsi="Calibri Light" w:cs="Times New Roman"/>
                <w:sz w:val="20"/>
                <w:szCs w:val="20"/>
              </w:rPr>
              <w:t>-</w:t>
            </w:r>
            <w:r w:rsidR="007D78EC" w:rsidRPr="00447B81">
              <w:rPr>
                <w:rFonts w:ascii="Calibri Light" w:hAnsi="Calibri Light"/>
                <w:sz w:val="20"/>
                <w:szCs w:val="20"/>
              </w:rPr>
              <w:t xml:space="preserve"> </w:t>
            </w:r>
            <w:r w:rsidR="00B542D6">
              <w:rPr>
                <w:rFonts w:ascii="Calibri Light" w:hAnsi="Calibri Light"/>
                <w:sz w:val="20"/>
                <w:szCs w:val="20"/>
              </w:rPr>
              <w:t>accredited educational supervisor for public health trainees</w:t>
            </w:r>
          </w:p>
          <w:p w14:paraId="50ACF440" w14:textId="2BFE0FCF" w:rsidR="00F64E7A" w:rsidRPr="00447B81" w:rsidRDefault="00F64E7A" w:rsidP="007D78EC">
            <w:pPr>
              <w:pStyle w:val="Default0"/>
              <w:widowControl w:val="0"/>
              <w:spacing w:before="60" w:after="60"/>
              <w:rPr>
                <w:rFonts w:ascii="Calibri Light" w:hAnsi="Calibri Light"/>
                <w:sz w:val="20"/>
                <w:szCs w:val="20"/>
              </w:rPr>
            </w:pPr>
            <w:r>
              <w:rPr>
                <w:rFonts w:ascii="Calibri Light" w:hAnsi="Calibri Light"/>
                <w:sz w:val="20"/>
                <w:szCs w:val="20"/>
              </w:rPr>
              <w:t>-</w:t>
            </w:r>
            <w:r w:rsidR="0064302F">
              <w:rPr>
                <w:rFonts w:ascii="Calibri Light" w:hAnsi="Calibri Light"/>
                <w:sz w:val="20"/>
                <w:szCs w:val="20"/>
              </w:rPr>
              <w:t xml:space="preserve"> </w:t>
            </w:r>
            <w:r>
              <w:rPr>
                <w:rFonts w:ascii="Calibri Light" w:hAnsi="Calibri Light"/>
                <w:sz w:val="20"/>
                <w:szCs w:val="20"/>
              </w:rPr>
              <w:t>enthusiasm for teaching and training</w:t>
            </w:r>
          </w:p>
          <w:p w14:paraId="4F5FE0E5" w14:textId="77777777" w:rsidR="007D78EC" w:rsidRDefault="00F64E7A" w:rsidP="002E52BB">
            <w:pPr>
              <w:pStyle w:val="Default0"/>
              <w:widowControl w:val="0"/>
              <w:spacing w:before="60" w:after="60"/>
              <w:rPr>
                <w:rFonts w:ascii="Calibri Light" w:hAnsi="Calibri Light"/>
                <w:sz w:val="20"/>
                <w:szCs w:val="20"/>
              </w:rPr>
            </w:pPr>
            <w:r w:rsidRPr="00F64E7A">
              <w:rPr>
                <w:rFonts w:ascii="Calibri Light" w:hAnsi="Calibri Light"/>
                <w:sz w:val="20"/>
                <w:szCs w:val="20"/>
              </w:rPr>
              <w:t>- broad knowledge of public health practice and relevant s</w:t>
            </w:r>
            <w:r>
              <w:rPr>
                <w:rFonts w:ascii="Calibri Light" w:hAnsi="Calibri Light"/>
                <w:sz w:val="20"/>
                <w:szCs w:val="20"/>
              </w:rPr>
              <w:t>tructures in the UK</w:t>
            </w:r>
          </w:p>
          <w:p w14:paraId="45884C36" w14:textId="23DC491D" w:rsidR="00A065CC" w:rsidRPr="00447B81" w:rsidRDefault="00A065CC" w:rsidP="002E52BB">
            <w:pPr>
              <w:pStyle w:val="Default0"/>
              <w:widowControl w:val="0"/>
              <w:spacing w:before="60" w:after="60"/>
              <w:rPr>
                <w:rFonts w:ascii="Calibri Light" w:hAnsi="Calibri Light"/>
                <w:sz w:val="20"/>
                <w:szCs w:val="20"/>
              </w:rPr>
            </w:pPr>
            <w:r>
              <w:rPr>
                <w:rFonts w:ascii="Calibri Light" w:hAnsi="Calibri Light"/>
                <w:sz w:val="20"/>
                <w:szCs w:val="20"/>
              </w:rPr>
              <w:t>- experience of service evaluation</w:t>
            </w:r>
          </w:p>
        </w:tc>
        <w:tc>
          <w:tcPr>
            <w:tcW w:w="2773" w:type="dxa"/>
            <w:tcBorders>
              <w:top w:val="single" w:sz="8" w:space="0" w:color="000000"/>
              <w:left w:val="single" w:sz="8" w:space="0" w:color="000000"/>
              <w:bottom w:val="single" w:sz="8" w:space="0" w:color="000000"/>
              <w:right w:val="single" w:sz="8" w:space="0" w:color="000000"/>
            </w:tcBorders>
          </w:tcPr>
          <w:p w14:paraId="18E09BFF" w14:textId="28A794B1" w:rsidR="007D78EC" w:rsidRDefault="007D78EC" w:rsidP="007D78EC">
            <w:pPr>
              <w:pStyle w:val="Default0"/>
              <w:spacing w:before="60" w:after="60"/>
              <w:rPr>
                <w:rFonts w:ascii="Calibri Light" w:hAnsi="Calibri Light"/>
                <w:sz w:val="20"/>
                <w:szCs w:val="20"/>
              </w:rPr>
            </w:pPr>
            <w:r w:rsidRPr="00447B81">
              <w:rPr>
                <w:rFonts w:ascii="Calibri Light" w:hAnsi="Calibri Light"/>
                <w:sz w:val="20"/>
                <w:szCs w:val="20"/>
              </w:rPr>
              <w:t xml:space="preserve"> - good general knowledge / broad interest in science and academic medicine</w:t>
            </w:r>
          </w:p>
          <w:p w14:paraId="61E60725" w14:textId="5DF4C378" w:rsidR="00F64E7A" w:rsidRDefault="00F64E7A" w:rsidP="007D78EC">
            <w:pPr>
              <w:pStyle w:val="Default0"/>
              <w:spacing w:before="60" w:after="60"/>
              <w:rPr>
                <w:rFonts w:ascii="Calibri Light" w:hAnsi="Calibri Light"/>
                <w:sz w:val="20"/>
                <w:szCs w:val="20"/>
              </w:rPr>
            </w:pPr>
            <w:r>
              <w:rPr>
                <w:rFonts w:ascii="Calibri Light" w:hAnsi="Calibri Light"/>
                <w:sz w:val="20"/>
                <w:szCs w:val="20"/>
              </w:rPr>
              <w:t>- a postgraduate qualification in teaching and learning</w:t>
            </w:r>
          </w:p>
          <w:p w14:paraId="736BF40F" w14:textId="78B3A841" w:rsidR="007D78EC" w:rsidRPr="00447B81" w:rsidRDefault="007D78EC" w:rsidP="00F64E7A">
            <w:pPr>
              <w:pStyle w:val="Default0"/>
              <w:spacing w:before="60" w:after="60"/>
              <w:rPr>
                <w:rFonts w:ascii="Calibri Light" w:hAnsi="Calibri Light"/>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0F7ED6D8" w14:textId="1EDD8F10" w:rsidR="007D78EC" w:rsidRPr="00447B81" w:rsidRDefault="00895A35" w:rsidP="007D78EC">
            <w:pPr>
              <w:pStyle w:val="Default0"/>
              <w:spacing w:before="60" w:after="60"/>
              <w:rPr>
                <w:rFonts w:ascii="Calibri Light" w:hAnsi="Calibri Light"/>
                <w:sz w:val="20"/>
                <w:szCs w:val="20"/>
              </w:rPr>
            </w:pPr>
            <w:r w:rsidRPr="00447B81">
              <w:rPr>
                <w:rFonts w:ascii="Calibri Light" w:hAnsi="Calibri Light"/>
                <w:sz w:val="20"/>
                <w:szCs w:val="20"/>
              </w:rPr>
              <w:t>CV</w:t>
            </w:r>
            <w:r w:rsidR="007D78EC" w:rsidRPr="00447B81">
              <w:rPr>
                <w:rFonts w:ascii="Calibri Light" w:hAnsi="Calibri Light"/>
                <w:sz w:val="20"/>
                <w:szCs w:val="20"/>
              </w:rPr>
              <w:t xml:space="preserve"> and interview</w:t>
            </w:r>
          </w:p>
        </w:tc>
      </w:tr>
      <w:tr w:rsidR="007D78EC" w:rsidRPr="00447B81" w14:paraId="56DCEFCB" w14:textId="77777777" w:rsidTr="007D78EC">
        <w:tc>
          <w:tcPr>
            <w:tcW w:w="2135" w:type="dxa"/>
            <w:tcBorders>
              <w:top w:val="single" w:sz="8" w:space="0" w:color="000000"/>
              <w:left w:val="single" w:sz="8" w:space="0" w:color="000000"/>
              <w:bottom w:val="single" w:sz="8" w:space="0" w:color="000000"/>
              <w:right w:val="single" w:sz="8" w:space="0" w:color="000000"/>
            </w:tcBorders>
          </w:tcPr>
          <w:p w14:paraId="2217DAB2" w14:textId="5E391051" w:rsidR="007D78EC" w:rsidRPr="00447B81" w:rsidRDefault="007D78EC" w:rsidP="007D78EC">
            <w:pPr>
              <w:pStyle w:val="Default0"/>
              <w:spacing w:before="60" w:after="60"/>
              <w:rPr>
                <w:rFonts w:ascii="Calibri Light" w:hAnsi="Calibri Light"/>
                <w:sz w:val="20"/>
                <w:szCs w:val="20"/>
              </w:rPr>
            </w:pPr>
            <w:r w:rsidRPr="00447B81">
              <w:rPr>
                <w:rFonts w:ascii="Calibri Light" w:hAnsi="Calibri Light"/>
                <w:b/>
                <w:bCs/>
                <w:sz w:val="20"/>
                <w:szCs w:val="20"/>
              </w:rPr>
              <w:t>EDUCATIONAL &amp; PERSONAL ASPECTS</w:t>
            </w:r>
          </w:p>
        </w:tc>
        <w:tc>
          <w:tcPr>
            <w:tcW w:w="2725" w:type="dxa"/>
            <w:tcBorders>
              <w:top w:val="single" w:sz="8" w:space="0" w:color="000000"/>
              <w:left w:val="single" w:sz="8" w:space="0" w:color="000000"/>
              <w:bottom w:val="single" w:sz="8" w:space="0" w:color="000000"/>
              <w:right w:val="single" w:sz="8" w:space="0" w:color="000000"/>
            </w:tcBorders>
          </w:tcPr>
          <w:p w14:paraId="1F4AB050" w14:textId="1F32076F" w:rsidR="002E52BB" w:rsidRDefault="007D78EC" w:rsidP="007D78EC">
            <w:pPr>
              <w:pStyle w:val="Default0"/>
              <w:widowControl w:val="0"/>
              <w:spacing w:before="60" w:after="60"/>
              <w:rPr>
                <w:rFonts w:ascii="Calibri Light" w:hAnsi="Calibri Light"/>
                <w:sz w:val="20"/>
                <w:szCs w:val="20"/>
              </w:rPr>
            </w:pPr>
            <w:r w:rsidRPr="00447B81">
              <w:rPr>
                <w:rFonts w:ascii="Calibri Light" w:hAnsi="Calibri Light"/>
                <w:sz w:val="20"/>
                <w:szCs w:val="20"/>
              </w:rPr>
              <w:t xml:space="preserve">- enthusiasm for </w:t>
            </w:r>
            <w:r w:rsidR="002E52BB">
              <w:rPr>
                <w:rFonts w:ascii="Calibri Light" w:hAnsi="Calibri Light"/>
                <w:sz w:val="20"/>
                <w:szCs w:val="20"/>
              </w:rPr>
              <w:t>evidence-based medicine in general and the work of Cochrane in particular</w:t>
            </w:r>
          </w:p>
          <w:p w14:paraId="57747EF0" w14:textId="536B5B03" w:rsidR="007D78EC" w:rsidRPr="00447B81" w:rsidRDefault="00F64E7A" w:rsidP="00F64E7A">
            <w:pPr>
              <w:pStyle w:val="Default0"/>
              <w:widowControl w:val="0"/>
              <w:spacing w:before="60" w:after="60"/>
              <w:rPr>
                <w:rFonts w:ascii="Calibri Light" w:hAnsi="Calibri Light"/>
                <w:sz w:val="20"/>
                <w:szCs w:val="20"/>
              </w:rPr>
            </w:pPr>
            <w:r>
              <w:rPr>
                <w:rFonts w:ascii="Calibri Light" w:hAnsi="Calibri Light"/>
                <w:sz w:val="20"/>
                <w:szCs w:val="20"/>
              </w:rPr>
              <w:t xml:space="preserve">- </w:t>
            </w:r>
            <w:r w:rsidR="007D78EC" w:rsidRPr="00447B81">
              <w:rPr>
                <w:rFonts w:ascii="Calibri Light" w:hAnsi="Calibri Light"/>
                <w:sz w:val="20"/>
                <w:szCs w:val="20"/>
              </w:rPr>
              <w:t>willing to challenge convention and address uncertainty</w:t>
            </w:r>
          </w:p>
        </w:tc>
        <w:tc>
          <w:tcPr>
            <w:tcW w:w="2773" w:type="dxa"/>
            <w:tcBorders>
              <w:top w:val="single" w:sz="8" w:space="0" w:color="000000"/>
              <w:left w:val="single" w:sz="8" w:space="0" w:color="000000"/>
              <w:bottom w:val="single" w:sz="8" w:space="0" w:color="000000"/>
              <w:right w:val="single" w:sz="8" w:space="0" w:color="000000"/>
            </w:tcBorders>
          </w:tcPr>
          <w:p w14:paraId="2B36A99C" w14:textId="670D930C" w:rsidR="007D78EC" w:rsidRDefault="007D78EC" w:rsidP="007D78EC">
            <w:pPr>
              <w:pStyle w:val="Default0"/>
              <w:spacing w:before="60" w:after="60"/>
              <w:rPr>
                <w:rFonts w:ascii="Calibri Light" w:hAnsi="Calibri Light"/>
                <w:sz w:val="20"/>
                <w:szCs w:val="20"/>
              </w:rPr>
            </w:pPr>
            <w:r w:rsidRPr="00447B81">
              <w:rPr>
                <w:rFonts w:ascii="Calibri Light" w:hAnsi="Calibri Light"/>
                <w:sz w:val="20"/>
                <w:szCs w:val="20"/>
              </w:rPr>
              <w:t xml:space="preserve">- </w:t>
            </w:r>
            <w:r w:rsidR="00F64E7A">
              <w:rPr>
                <w:rFonts w:ascii="Calibri Light" w:hAnsi="Calibri Light"/>
                <w:sz w:val="20"/>
                <w:szCs w:val="20"/>
              </w:rPr>
              <w:t>d</w:t>
            </w:r>
            <w:r w:rsidRPr="00447B81">
              <w:rPr>
                <w:rFonts w:ascii="Calibri Light" w:hAnsi="Calibri Light"/>
                <w:sz w:val="20"/>
                <w:szCs w:val="20"/>
              </w:rPr>
              <w:t>emonstration of educational reasons for applying</w:t>
            </w:r>
          </w:p>
          <w:p w14:paraId="36A0E141" w14:textId="3C228232" w:rsidR="007D78EC" w:rsidRPr="00447B81" w:rsidRDefault="00F64E7A" w:rsidP="00BB3D70">
            <w:pPr>
              <w:pStyle w:val="Default0"/>
              <w:spacing w:before="60" w:after="60"/>
              <w:rPr>
                <w:rFonts w:ascii="Calibri Light" w:hAnsi="Calibri Light"/>
                <w:sz w:val="20"/>
                <w:szCs w:val="20"/>
              </w:rPr>
            </w:pPr>
            <w:r>
              <w:rPr>
                <w:rFonts w:ascii="Calibri Light" w:hAnsi="Calibri Light"/>
                <w:sz w:val="20"/>
                <w:szCs w:val="20"/>
              </w:rPr>
              <w:t>- d</w:t>
            </w:r>
            <w:r w:rsidR="007D78EC" w:rsidRPr="00447B81">
              <w:rPr>
                <w:rFonts w:ascii="Calibri Light" w:hAnsi="Calibri Light"/>
                <w:sz w:val="20"/>
                <w:szCs w:val="20"/>
              </w:rPr>
              <w:t>emonstration of personal reasons for applying</w:t>
            </w:r>
          </w:p>
        </w:tc>
        <w:tc>
          <w:tcPr>
            <w:tcW w:w="2520" w:type="dxa"/>
            <w:tcBorders>
              <w:top w:val="single" w:sz="8" w:space="0" w:color="000000"/>
              <w:left w:val="single" w:sz="8" w:space="0" w:color="000000"/>
              <w:bottom w:val="single" w:sz="8" w:space="0" w:color="000000"/>
              <w:right w:val="single" w:sz="8" w:space="0" w:color="000000"/>
            </w:tcBorders>
          </w:tcPr>
          <w:p w14:paraId="54EE5919" w14:textId="4EC9974E" w:rsidR="007D78EC" w:rsidRPr="00447B81" w:rsidRDefault="00895A35" w:rsidP="007D78EC">
            <w:pPr>
              <w:pStyle w:val="Default0"/>
              <w:spacing w:before="60" w:after="60"/>
              <w:rPr>
                <w:rFonts w:ascii="Calibri Light" w:hAnsi="Calibri Light"/>
                <w:sz w:val="20"/>
                <w:szCs w:val="20"/>
              </w:rPr>
            </w:pPr>
            <w:r w:rsidRPr="00447B81">
              <w:rPr>
                <w:rFonts w:ascii="Calibri Light" w:hAnsi="Calibri Light"/>
                <w:sz w:val="20"/>
                <w:szCs w:val="20"/>
              </w:rPr>
              <w:t>CV</w:t>
            </w:r>
            <w:r w:rsidR="007D78EC" w:rsidRPr="00447B81">
              <w:rPr>
                <w:rFonts w:ascii="Calibri Light" w:hAnsi="Calibri Light"/>
                <w:sz w:val="20"/>
                <w:szCs w:val="20"/>
              </w:rPr>
              <w:t xml:space="preserve"> and interview</w:t>
            </w:r>
          </w:p>
        </w:tc>
      </w:tr>
      <w:tr w:rsidR="007D78EC" w:rsidRPr="00447B81" w14:paraId="4B451795" w14:textId="77777777" w:rsidTr="007D78EC">
        <w:trPr>
          <w:trHeight w:val="929"/>
        </w:trPr>
        <w:tc>
          <w:tcPr>
            <w:tcW w:w="2135" w:type="dxa"/>
            <w:tcBorders>
              <w:top w:val="single" w:sz="8" w:space="0" w:color="000000"/>
              <w:left w:val="single" w:sz="8" w:space="0" w:color="000000"/>
              <w:bottom w:val="single" w:sz="8" w:space="0" w:color="000000"/>
              <w:right w:val="single" w:sz="8" w:space="0" w:color="000000"/>
            </w:tcBorders>
          </w:tcPr>
          <w:p w14:paraId="74E8252C" w14:textId="0F5AB9B8" w:rsidR="007D78EC" w:rsidRPr="00447B81" w:rsidRDefault="007D78EC" w:rsidP="007D78EC">
            <w:pPr>
              <w:pStyle w:val="Default0"/>
              <w:spacing w:before="60" w:after="60"/>
              <w:rPr>
                <w:rFonts w:ascii="Calibri Light" w:hAnsi="Calibri Light"/>
                <w:sz w:val="20"/>
                <w:szCs w:val="20"/>
              </w:rPr>
            </w:pPr>
            <w:r w:rsidRPr="00447B81">
              <w:rPr>
                <w:rFonts w:ascii="Calibri Light" w:hAnsi="Calibri Light"/>
                <w:b/>
                <w:bCs/>
                <w:sz w:val="20"/>
                <w:szCs w:val="20"/>
              </w:rPr>
              <w:t>COMMUNICATION SKILLS</w:t>
            </w:r>
          </w:p>
        </w:tc>
        <w:tc>
          <w:tcPr>
            <w:tcW w:w="2725" w:type="dxa"/>
            <w:tcBorders>
              <w:top w:val="single" w:sz="8" w:space="0" w:color="000000"/>
              <w:left w:val="single" w:sz="8" w:space="0" w:color="000000"/>
              <w:bottom w:val="single" w:sz="8" w:space="0" w:color="000000"/>
              <w:right w:val="single" w:sz="8" w:space="0" w:color="000000"/>
            </w:tcBorders>
          </w:tcPr>
          <w:p w14:paraId="23CACBDE" w14:textId="77777777" w:rsidR="007D78EC" w:rsidRDefault="00F64E7A" w:rsidP="007D78EC">
            <w:pPr>
              <w:pStyle w:val="Default0"/>
              <w:widowControl w:val="0"/>
              <w:spacing w:before="60" w:after="60"/>
              <w:rPr>
                <w:rFonts w:ascii="Calibri Light" w:hAnsi="Calibri Light"/>
                <w:sz w:val="20"/>
                <w:szCs w:val="20"/>
              </w:rPr>
            </w:pPr>
            <w:r>
              <w:rPr>
                <w:rFonts w:ascii="Calibri Light" w:hAnsi="Calibri Light"/>
                <w:sz w:val="20"/>
                <w:szCs w:val="20"/>
              </w:rPr>
              <w:t>- e</w:t>
            </w:r>
            <w:r w:rsidR="007D78EC" w:rsidRPr="00447B81">
              <w:rPr>
                <w:rFonts w:ascii="Calibri Light" w:hAnsi="Calibri Light"/>
                <w:sz w:val="20"/>
                <w:szCs w:val="20"/>
              </w:rPr>
              <w:t>xcellent communication skills</w:t>
            </w:r>
          </w:p>
          <w:p w14:paraId="08E6EE71" w14:textId="11FBBEB8" w:rsidR="001B0B47" w:rsidRPr="00447B81" w:rsidRDefault="001B0B47" w:rsidP="007D78EC">
            <w:pPr>
              <w:pStyle w:val="Default0"/>
              <w:widowControl w:val="0"/>
              <w:spacing w:before="60" w:after="60"/>
              <w:rPr>
                <w:rFonts w:ascii="Calibri Light" w:hAnsi="Calibri Light"/>
                <w:sz w:val="20"/>
                <w:szCs w:val="20"/>
              </w:rPr>
            </w:pPr>
            <w:r w:rsidRPr="001B0B47">
              <w:rPr>
                <w:rFonts w:ascii="Calibri Light" w:hAnsi="Calibri Light"/>
                <w:sz w:val="20"/>
                <w:szCs w:val="20"/>
              </w:rPr>
              <w:t>- excellent team</w:t>
            </w:r>
            <w:r w:rsidR="0064302F">
              <w:rPr>
                <w:rFonts w:ascii="Calibri Light" w:hAnsi="Calibri Light"/>
                <w:sz w:val="20"/>
                <w:szCs w:val="20"/>
              </w:rPr>
              <w:t>-</w:t>
            </w:r>
            <w:r w:rsidRPr="001B0B47">
              <w:rPr>
                <w:rFonts w:ascii="Calibri Light" w:hAnsi="Calibri Light"/>
                <w:sz w:val="20"/>
                <w:szCs w:val="20"/>
              </w:rPr>
              <w:t>working and leadership skills</w:t>
            </w:r>
          </w:p>
        </w:tc>
        <w:tc>
          <w:tcPr>
            <w:tcW w:w="2773" w:type="dxa"/>
            <w:tcBorders>
              <w:top w:val="single" w:sz="8" w:space="0" w:color="000000"/>
              <w:left w:val="single" w:sz="8" w:space="0" w:color="000000"/>
              <w:bottom w:val="single" w:sz="8" w:space="0" w:color="000000"/>
              <w:right w:val="single" w:sz="8" w:space="0" w:color="000000"/>
            </w:tcBorders>
          </w:tcPr>
          <w:p w14:paraId="178EE4EF" w14:textId="52C6FA1D" w:rsidR="007D78EC" w:rsidRPr="00447B81" w:rsidRDefault="007D78EC" w:rsidP="001B0B47">
            <w:pPr>
              <w:pStyle w:val="Default0"/>
              <w:spacing w:before="60" w:after="60"/>
              <w:rPr>
                <w:rFonts w:ascii="Calibri Light" w:hAnsi="Calibri Light"/>
                <w:sz w:val="20"/>
                <w:szCs w:val="20"/>
              </w:rPr>
            </w:pPr>
          </w:p>
        </w:tc>
        <w:tc>
          <w:tcPr>
            <w:tcW w:w="2520" w:type="dxa"/>
            <w:tcBorders>
              <w:top w:val="single" w:sz="8" w:space="0" w:color="000000"/>
              <w:left w:val="single" w:sz="8" w:space="0" w:color="000000"/>
              <w:bottom w:val="single" w:sz="8" w:space="0" w:color="000000"/>
              <w:right w:val="single" w:sz="8" w:space="0" w:color="000000"/>
            </w:tcBorders>
          </w:tcPr>
          <w:p w14:paraId="5FF1688F" w14:textId="74D4E4CA" w:rsidR="007D78EC" w:rsidRPr="00447B81" w:rsidRDefault="00895A35" w:rsidP="007D78EC">
            <w:pPr>
              <w:pStyle w:val="Default0"/>
              <w:spacing w:before="60" w:after="60"/>
              <w:rPr>
                <w:rFonts w:ascii="Calibri Light" w:hAnsi="Calibri Light"/>
                <w:sz w:val="20"/>
                <w:szCs w:val="20"/>
              </w:rPr>
            </w:pPr>
            <w:r w:rsidRPr="00447B81">
              <w:rPr>
                <w:rFonts w:ascii="Calibri Light" w:hAnsi="Calibri Light"/>
                <w:sz w:val="20"/>
                <w:szCs w:val="20"/>
              </w:rPr>
              <w:t>CV</w:t>
            </w:r>
            <w:r w:rsidR="007D78EC" w:rsidRPr="00447B81">
              <w:rPr>
                <w:rFonts w:ascii="Calibri Light" w:hAnsi="Calibri Light"/>
                <w:sz w:val="20"/>
                <w:szCs w:val="20"/>
              </w:rPr>
              <w:t xml:space="preserve"> and interview</w:t>
            </w:r>
          </w:p>
        </w:tc>
      </w:tr>
    </w:tbl>
    <w:p w14:paraId="40C8E962" w14:textId="49F8D812" w:rsidR="00D32B08" w:rsidRDefault="00D32B08" w:rsidP="0072153B">
      <w:pPr>
        <w:pStyle w:val="BodyText"/>
        <w:jc w:val="left"/>
        <w:rPr>
          <w:rFonts w:ascii="Calibri Light" w:hAnsi="Calibri Light"/>
        </w:rPr>
      </w:pPr>
    </w:p>
    <w:p w14:paraId="0DFA4225" w14:textId="77777777" w:rsidR="00F64E7A" w:rsidRPr="00F64E7A" w:rsidRDefault="00F64E7A" w:rsidP="00F64E7A">
      <w:pPr>
        <w:pStyle w:val="BodyText"/>
        <w:rPr>
          <w:rFonts w:ascii="Calibri Light" w:hAnsi="Calibri Light"/>
        </w:rPr>
      </w:pPr>
    </w:p>
    <w:sectPr w:rsidR="00F64E7A" w:rsidRPr="00F64E7A" w:rsidSect="00967E82">
      <w:headerReference w:type="default" r:id="rId10"/>
      <w:footerReference w:type="default" r:id="rId11"/>
      <w:pgSz w:w="11906" w:h="16838" w:code="9"/>
      <w:pgMar w:top="1134" w:right="1418" w:bottom="1134" w:left="1418" w:header="567"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21AF" w14:textId="77777777" w:rsidR="00417315" w:rsidRDefault="00417315">
      <w:r>
        <w:separator/>
      </w:r>
    </w:p>
  </w:endnote>
  <w:endnote w:type="continuationSeparator" w:id="0">
    <w:p w14:paraId="7F7F1453" w14:textId="77777777" w:rsidR="00417315" w:rsidRDefault="0041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0B95" w14:textId="77777777" w:rsidR="00417315" w:rsidRDefault="00417315" w:rsidP="00A25882">
    <w:pPr>
      <w:pStyle w:val="Footer"/>
      <w:tabs>
        <w:tab w:val="clear" w:pos="8306"/>
        <w:tab w:val="right" w:pos="9072"/>
      </w:tabs>
      <w:rPr>
        <w:rFonts w:ascii="Calibri" w:hAnsi="Calibri"/>
        <w:sz w:val="20"/>
      </w:rPr>
    </w:pPr>
    <w:r w:rsidRPr="00A25882">
      <w:rPr>
        <w:rFonts w:ascii="Calibri" w:hAnsi="Calibri"/>
        <w:sz w:val="20"/>
      </w:rPr>
      <w:tab/>
    </w:r>
    <w:r w:rsidRPr="00A25882">
      <w:rPr>
        <w:rFonts w:ascii="Calibri" w:hAnsi="Calibri"/>
        <w:sz w:val="20"/>
      </w:rPr>
      <w:tab/>
    </w:r>
  </w:p>
  <w:p w14:paraId="09EB35F7" w14:textId="77777777" w:rsidR="00417315" w:rsidRPr="00A25882" w:rsidRDefault="00417315" w:rsidP="00A25882">
    <w:pPr>
      <w:pStyle w:val="Footer"/>
      <w:tabs>
        <w:tab w:val="clear" w:pos="8306"/>
        <w:tab w:val="right" w:pos="9072"/>
      </w:tabs>
      <w:rPr>
        <w:rFonts w:ascii="Calibri" w:hAnsi="Calibri"/>
        <w:sz w:val="20"/>
      </w:rPr>
    </w:pPr>
    <w:r>
      <w:rPr>
        <w:rFonts w:ascii="Calibri" w:hAnsi="Calibri"/>
        <w:sz w:val="20"/>
      </w:rPr>
      <w:tab/>
    </w:r>
    <w:r>
      <w:rPr>
        <w:rFonts w:ascii="Calibri" w:hAnsi="Calibri"/>
        <w:sz w:val="20"/>
      </w:rPr>
      <w:tab/>
    </w:r>
    <w:r w:rsidRPr="00A25882">
      <w:rPr>
        <w:rFonts w:ascii="Calibri" w:hAnsi="Calibri"/>
        <w:sz w:val="20"/>
      </w:rPr>
      <w:t xml:space="preserve">Page </w:t>
    </w:r>
    <w:r w:rsidRPr="00A25882">
      <w:rPr>
        <w:rFonts w:ascii="Calibri" w:hAnsi="Calibri"/>
        <w:sz w:val="20"/>
      </w:rPr>
      <w:fldChar w:fldCharType="begin"/>
    </w:r>
    <w:r w:rsidRPr="00A25882">
      <w:rPr>
        <w:rFonts w:ascii="Calibri" w:hAnsi="Calibri"/>
        <w:sz w:val="20"/>
      </w:rPr>
      <w:instrText xml:space="preserve"> PAGE  \* MERGEFORMAT </w:instrText>
    </w:r>
    <w:r w:rsidRPr="00A25882">
      <w:rPr>
        <w:rFonts w:ascii="Calibri" w:hAnsi="Calibri"/>
        <w:sz w:val="20"/>
      </w:rPr>
      <w:fldChar w:fldCharType="separate"/>
    </w:r>
    <w:r>
      <w:rPr>
        <w:rFonts w:ascii="Calibri" w:hAnsi="Calibri"/>
        <w:noProof/>
        <w:sz w:val="20"/>
      </w:rPr>
      <w:t>4</w:t>
    </w:r>
    <w:r w:rsidRPr="00A25882">
      <w:rPr>
        <w:rFonts w:ascii="Calibri" w:hAnsi="Calibri"/>
        <w:sz w:val="20"/>
      </w:rPr>
      <w:fldChar w:fldCharType="end"/>
    </w:r>
    <w:r w:rsidRPr="00A25882">
      <w:rPr>
        <w:rFonts w:ascii="Calibri" w:hAnsi="Calibri"/>
        <w:sz w:val="20"/>
      </w:rPr>
      <w:t xml:space="preserve"> of </w:t>
    </w:r>
    <w:r>
      <w:rPr>
        <w:rFonts w:ascii="Calibri" w:hAnsi="Calibri"/>
        <w:noProof/>
        <w:sz w:val="20"/>
      </w:rPr>
      <w:fldChar w:fldCharType="begin"/>
    </w:r>
    <w:r>
      <w:rPr>
        <w:rFonts w:ascii="Calibri" w:hAnsi="Calibri"/>
        <w:noProof/>
        <w:sz w:val="20"/>
      </w:rPr>
      <w:instrText xml:space="preserve"> NUMPAGES  \* MERGEFORMAT </w:instrText>
    </w:r>
    <w:r>
      <w:rPr>
        <w:rFonts w:ascii="Calibri" w:hAnsi="Calibri"/>
        <w:noProof/>
        <w:sz w:val="20"/>
      </w:rPr>
      <w:fldChar w:fldCharType="separate"/>
    </w:r>
    <w:r>
      <w:rPr>
        <w:rFonts w:ascii="Calibri" w:hAnsi="Calibri"/>
        <w:noProof/>
        <w:sz w:val="20"/>
      </w:rPr>
      <w:t>4</w:t>
    </w:r>
    <w:r>
      <w:rPr>
        <w:rFonts w:ascii="Calibri" w:hAnsi="Calibri"/>
        <w:noProof/>
        <w:sz w:val="20"/>
      </w:rPr>
      <w:fldChar w:fldCharType="end"/>
    </w:r>
  </w:p>
  <w:p w14:paraId="1F81E840" w14:textId="77777777" w:rsidR="00417315" w:rsidRPr="00A25882" w:rsidRDefault="00417315" w:rsidP="00A25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D337" w14:textId="77777777" w:rsidR="00417315" w:rsidRDefault="00417315">
      <w:r>
        <w:separator/>
      </w:r>
    </w:p>
  </w:footnote>
  <w:footnote w:type="continuationSeparator" w:id="0">
    <w:p w14:paraId="1053B7DB" w14:textId="77777777" w:rsidR="00417315" w:rsidRDefault="00417315">
      <w:r>
        <w:continuationSeparator/>
      </w:r>
    </w:p>
  </w:footnote>
  <w:footnote w:id="1">
    <w:p w14:paraId="66E8DEDE" w14:textId="77777777" w:rsidR="00417315" w:rsidRPr="00644891" w:rsidRDefault="00417315" w:rsidP="007D78EC">
      <w:pPr>
        <w:pStyle w:val="FootnoteText"/>
        <w:rPr>
          <w:rFonts w:asciiTheme="minorHAnsi" w:hAnsiTheme="minorHAnsi"/>
          <w:lang w:val="en-GB"/>
        </w:rPr>
      </w:pPr>
      <w:r w:rsidRPr="00644891">
        <w:rPr>
          <w:rStyle w:val="FootnoteReference"/>
          <w:rFonts w:asciiTheme="minorHAnsi" w:hAnsiTheme="minorHAnsi"/>
        </w:rPr>
        <w:footnoteRef/>
      </w:r>
      <w:r w:rsidRPr="00644891">
        <w:rPr>
          <w:rFonts w:asciiTheme="minorHAnsi" w:hAnsiTheme="minorHAnsi"/>
        </w:rPr>
        <w:t xml:space="preserve"> </w:t>
      </w:r>
      <w:r w:rsidRPr="00644891">
        <w:rPr>
          <w:rFonts w:asciiTheme="minorHAnsi" w:hAnsiTheme="minorHAnsi"/>
          <w:lang w:val="en-GB"/>
        </w:rPr>
        <w:t>‘</w:t>
      </w:r>
      <w:proofErr w:type="gramStart"/>
      <w:r w:rsidRPr="00644891">
        <w:rPr>
          <w:rFonts w:asciiTheme="minorHAnsi" w:hAnsiTheme="minorHAnsi"/>
          <w:lang w:val="en-GB"/>
        </w:rPr>
        <w:t>when</w:t>
      </w:r>
      <w:proofErr w:type="gramEnd"/>
      <w:r w:rsidRPr="00644891">
        <w:rPr>
          <w:rFonts w:asciiTheme="minorHAnsi" w:hAnsiTheme="minorHAnsi"/>
          <w:lang w:val="en-GB"/>
        </w:rPr>
        <w:t xml:space="preserve"> evaluated’ is indicative, but may be carried out at any time throughout the selection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15AE" w14:textId="77777777" w:rsidR="00417315" w:rsidRPr="00C273D6" w:rsidRDefault="00417315" w:rsidP="00C80611">
    <w:pPr>
      <w:tabs>
        <w:tab w:val="right" w:pos="9639"/>
      </w:tabs>
      <w:rPr>
        <w:rFonts w:ascii="Book Antiqua" w:hAnsi="Book Antiqua"/>
        <w:b/>
        <w:szCs w:val="24"/>
      </w:rPr>
    </w:pPr>
    <w:r>
      <w:rPr>
        <w:rFonts w:ascii="Book Antiqua" w:hAnsi="Book Antiqua"/>
        <w:b/>
        <w:szCs w:val="24"/>
      </w:rPr>
      <w:tab/>
    </w:r>
    <w:r>
      <w:rPr>
        <w:rFonts w:ascii="Book Antiqua" w:hAnsi="Book Antiqua"/>
        <w:b/>
        <w:noProof/>
        <w:szCs w:val="24"/>
        <w:lang w:eastAsia="en-GB"/>
      </w:rPr>
      <w:drawing>
        <wp:inline distT="0" distB="0" distL="0" distR="0" wp14:anchorId="4ED0C172" wp14:editId="399A1372">
          <wp:extent cx="3657356" cy="49374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H_NHS_logo_colour_smaller.jpg.png"/>
                  <pic:cNvPicPr/>
                </pic:nvPicPr>
                <pic:blipFill>
                  <a:blip r:embed="rId1">
                    <a:extLst>
                      <a:ext uri="{28A0092B-C50C-407E-A947-70E740481C1C}">
                        <a14:useLocalDpi xmlns:a14="http://schemas.microsoft.com/office/drawing/2010/main" val="0"/>
                      </a:ext>
                    </a:extLst>
                  </a:blip>
                  <a:stretch>
                    <a:fillRect/>
                  </a:stretch>
                </pic:blipFill>
                <pic:spPr>
                  <a:xfrm>
                    <a:off x="0" y="0"/>
                    <a:ext cx="3657356" cy="493743"/>
                  </a:xfrm>
                  <a:prstGeom prst="rect">
                    <a:avLst/>
                  </a:prstGeom>
                </pic:spPr>
              </pic:pic>
            </a:graphicData>
          </a:graphic>
        </wp:inline>
      </w:drawing>
    </w:r>
  </w:p>
  <w:p w14:paraId="07239AA4" w14:textId="77777777" w:rsidR="00417315" w:rsidRDefault="0041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D5B"/>
    <w:multiLevelType w:val="hybridMultilevel"/>
    <w:tmpl w:val="C17EA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58447B6"/>
    <w:multiLevelType w:val="hybridMultilevel"/>
    <w:tmpl w:val="C51A34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86416"/>
    <w:multiLevelType w:val="hybridMultilevel"/>
    <w:tmpl w:val="B798CD1C"/>
    <w:lvl w:ilvl="0" w:tplc="7BB443E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F179D"/>
    <w:multiLevelType w:val="multilevel"/>
    <w:tmpl w:val="FBA46D6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B424C3"/>
    <w:multiLevelType w:val="hybridMultilevel"/>
    <w:tmpl w:val="22428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53C1D"/>
    <w:multiLevelType w:val="hybridMultilevel"/>
    <w:tmpl w:val="ABA6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76C51"/>
    <w:multiLevelType w:val="hybridMultilevel"/>
    <w:tmpl w:val="3438A8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E632E3"/>
    <w:multiLevelType w:val="multilevel"/>
    <w:tmpl w:val="DA5200D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A34718F"/>
    <w:multiLevelType w:val="hybridMultilevel"/>
    <w:tmpl w:val="AE8C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1C8D"/>
    <w:multiLevelType w:val="hybridMultilevel"/>
    <w:tmpl w:val="E524354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002CF2"/>
    <w:multiLevelType w:val="hybridMultilevel"/>
    <w:tmpl w:val="FA226FE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 w15:restartNumberingAfterBreak="0">
    <w:nsid w:val="25C51DBC"/>
    <w:multiLevelType w:val="multilevel"/>
    <w:tmpl w:val="DA5200D6"/>
    <w:lvl w:ilvl="0">
      <w:start w:val="1"/>
      <w:numFmt w:val="bullet"/>
      <w:lvlText w:val=""/>
      <w:lvlJc w:val="left"/>
      <w:pPr>
        <w:tabs>
          <w:tab w:val="num" w:pos="-354"/>
        </w:tabs>
        <w:ind w:left="-354" w:hanging="360"/>
      </w:pPr>
      <w:rPr>
        <w:rFonts w:ascii="Symbol" w:hAnsi="Symbol"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6"/>
        </w:tabs>
        <w:ind w:left="6" w:hanging="720"/>
      </w:pPr>
      <w:rPr>
        <w:rFonts w:cs="Times New Roman" w:hint="default"/>
      </w:rPr>
    </w:lvl>
    <w:lvl w:ilvl="3">
      <w:start w:val="1"/>
      <w:numFmt w:val="decimal"/>
      <w:lvlText w:val="%1.%2.%3.%4"/>
      <w:lvlJc w:val="left"/>
      <w:pPr>
        <w:tabs>
          <w:tab w:val="num" w:pos="6"/>
        </w:tabs>
        <w:ind w:left="6" w:hanging="720"/>
      </w:pPr>
      <w:rPr>
        <w:rFonts w:cs="Times New Roman" w:hint="default"/>
      </w:rPr>
    </w:lvl>
    <w:lvl w:ilvl="4">
      <w:start w:val="1"/>
      <w:numFmt w:val="decimal"/>
      <w:lvlText w:val="%1.%2.%3.%4.%5"/>
      <w:lvlJc w:val="left"/>
      <w:pPr>
        <w:tabs>
          <w:tab w:val="num" w:pos="366"/>
        </w:tabs>
        <w:ind w:left="366" w:hanging="1080"/>
      </w:pPr>
      <w:rPr>
        <w:rFonts w:cs="Times New Roman" w:hint="default"/>
      </w:rPr>
    </w:lvl>
    <w:lvl w:ilvl="5">
      <w:start w:val="1"/>
      <w:numFmt w:val="decimal"/>
      <w:lvlText w:val="%1.%2.%3.%4.%5.%6"/>
      <w:lvlJc w:val="left"/>
      <w:pPr>
        <w:tabs>
          <w:tab w:val="num" w:pos="366"/>
        </w:tabs>
        <w:ind w:left="366" w:hanging="1080"/>
      </w:pPr>
      <w:rPr>
        <w:rFonts w:cs="Times New Roman" w:hint="default"/>
      </w:rPr>
    </w:lvl>
    <w:lvl w:ilvl="6">
      <w:start w:val="1"/>
      <w:numFmt w:val="decimal"/>
      <w:lvlText w:val="%1.%2.%3.%4.%5.%6.%7"/>
      <w:lvlJc w:val="left"/>
      <w:pPr>
        <w:tabs>
          <w:tab w:val="num" w:pos="726"/>
        </w:tabs>
        <w:ind w:left="726" w:hanging="1440"/>
      </w:pPr>
      <w:rPr>
        <w:rFonts w:cs="Times New Roman" w:hint="default"/>
      </w:rPr>
    </w:lvl>
    <w:lvl w:ilvl="7">
      <w:start w:val="1"/>
      <w:numFmt w:val="decimal"/>
      <w:lvlText w:val="%1.%2.%3.%4.%5.%6.%7.%8"/>
      <w:lvlJc w:val="left"/>
      <w:pPr>
        <w:tabs>
          <w:tab w:val="num" w:pos="726"/>
        </w:tabs>
        <w:ind w:left="726" w:hanging="1440"/>
      </w:pPr>
      <w:rPr>
        <w:rFonts w:cs="Times New Roman" w:hint="default"/>
      </w:rPr>
    </w:lvl>
    <w:lvl w:ilvl="8">
      <w:start w:val="1"/>
      <w:numFmt w:val="decimal"/>
      <w:lvlText w:val="%1.%2.%3.%4.%5.%6.%7.%8.%9"/>
      <w:lvlJc w:val="left"/>
      <w:pPr>
        <w:tabs>
          <w:tab w:val="num" w:pos="1086"/>
        </w:tabs>
        <w:ind w:left="1086" w:hanging="1800"/>
      </w:pPr>
      <w:rPr>
        <w:rFonts w:cs="Times New Roman" w:hint="default"/>
      </w:rPr>
    </w:lvl>
  </w:abstractNum>
  <w:abstractNum w:abstractNumId="12" w15:restartNumberingAfterBreak="0">
    <w:nsid w:val="274E03C1"/>
    <w:multiLevelType w:val="hybridMultilevel"/>
    <w:tmpl w:val="4C943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C35B9"/>
    <w:multiLevelType w:val="hybridMultilevel"/>
    <w:tmpl w:val="5060F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02509"/>
    <w:multiLevelType w:val="hybridMultilevel"/>
    <w:tmpl w:val="F93A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70DA2"/>
    <w:multiLevelType w:val="hybridMultilevel"/>
    <w:tmpl w:val="9A92433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B2E72"/>
    <w:multiLevelType w:val="hybridMultilevel"/>
    <w:tmpl w:val="2C5E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31208"/>
    <w:multiLevelType w:val="singleLevel"/>
    <w:tmpl w:val="12A0D8C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D760F3"/>
    <w:multiLevelType w:val="hybridMultilevel"/>
    <w:tmpl w:val="51523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F6A83"/>
    <w:multiLevelType w:val="hybridMultilevel"/>
    <w:tmpl w:val="3712F9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A300EB"/>
    <w:multiLevelType w:val="hybridMultilevel"/>
    <w:tmpl w:val="16620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2DBF"/>
    <w:multiLevelType w:val="hybridMultilevel"/>
    <w:tmpl w:val="F79A6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50561E"/>
    <w:multiLevelType w:val="hybridMultilevel"/>
    <w:tmpl w:val="C6D6A8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5436AF"/>
    <w:multiLevelType w:val="hybridMultilevel"/>
    <w:tmpl w:val="1BE2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50C50"/>
    <w:multiLevelType w:val="hybridMultilevel"/>
    <w:tmpl w:val="E524354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63164D"/>
    <w:multiLevelType w:val="hybridMultilevel"/>
    <w:tmpl w:val="9B7E9F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5859F8"/>
    <w:multiLevelType w:val="hybridMultilevel"/>
    <w:tmpl w:val="B092885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670E5343"/>
    <w:multiLevelType w:val="hybridMultilevel"/>
    <w:tmpl w:val="FF307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3B259B"/>
    <w:multiLevelType w:val="hybridMultilevel"/>
    <w:tmpl w:val="ECA619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240748"/>
    <w:multiLevelType w:val="hybridMultilevel"/>
    <w:tmpl w:val="022C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01DEF"/>
    <w:multiLevelType w:val="hybridMultilevel"/>
    <w:tmpl w:val="17E05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739A9"/>
    <w:multiLevelType w:val="hybridMultilevel"/>
    <w:tmpl w:val="B38EF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01852"/>
    <w:multiLevelType w:val="hybridMultilevel"/>
    <w:tmpl w:val="8A12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0"/>
  </w:num>
  <w:num w:numId="4">
    <w:abstractNumId w:val="13"/>
  </w:num>
  <w:num w:numId="5">
    <w:abstractNumId w:val="18"/>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2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2"/>
  </w:num>
  <w:num w:numId="16">
    <w:abstractNumId w:val="5"/>
  </w:num>
  <w:num w:numId="17">
    <w:abstractNumId w:val="26"/>
  </w:num>
  <w:num w:numId="18">
    <w:abstractNumId w:val="23"/>
  </w:num>
  <w:num w:numId="19">
    <w:abstractNumId w:val="14"/>
  </w:num>
  <w:num w:numId="20">
    <w:abstractNumId w:val="11"/>
  </w:num>
  <w:num w:numId="21">
    <w:abstractNumId w:val="7"/>
  </w:num>
  <w:num w:numId="22">
    <w:abstractNumId w:val="15"/>
  </w:num>
  <w:num w:numId="23">
    <w:abstractNumId w:val="21"/>
  </w:num>
  <w:num w:numId="24">
    <w:abstractNumId w:val="25"/>
  </w:num>
  <w:num w:numId="25">
    <w:abstractNumId w:val="6"/>
  </w:num>
  <w:num w:numId="26">
    <w:abstractNumId w:val="19"/>
  </w:num>
  <w:num w:numId="27">
    <w:abstractNumId w:val="22"/>
  </w:num>
  <w:num w:numId="28">
    <w:abstractNumId w:val="29"/>
  </w:num>
  <w:num w:numId="29">
    <w:abstractNumId w:val="0"/>
  </w:num>
  <w:num w:numId="30">
    <w:abstractNumId w:val="16"/>
  </w:num>
  <w:num w:numId="31">
    <w:abstractNumId w:val="4"/>
  </w:num>
  <w:num w:numId="32">
    <w:abstractNumId w:val="8"/>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65"/>
    <w:rsid w:val="00012D36"/>
    <w:rsid w:val="00027849"/>
    <w:rsid w:val="00037AA2"/>
    <w:rsid w:val="00064F49"/>
    <w:rsid w:val="00073115"/>
    <w:rsid w:val="00082837"/>
    <w:rsid w:val="00083913"/>
    <w:rsid w:val="000A2D1B"/>
    <w:rsid w:val="000B0790"/>
    <w:rsid w:val="000D0F1E"/>
    <w:rsid w:val="000E3F72"/>
    <w:rsid w:val="000E569A"/>
    <w:rsid w:val="000F6222"/>
    <w:rsid w:val="00106100"/>
    <w:rsid w:val="00133848"/>
    <w:rsid w:val="0013549B"/>
    <w:rsid w:val="001405E2"/>
    <w:rsid w:val="001710A7"/>
    <w:rsid w:val="001813A5"/>
    <w:rsid w:val="00192FD5"/>
    <w:rsid w:val="00196151"/>
    <w:rsid w:val="001B0B47"/>
    <w:rsid w:val="001D4EB6"/>
    <w:rsid w:val="001F705B"/>
    <w:rsid w:val="00212467"/>
    <w:rsid w:val="00226AAE"/>
    <w:rsid w:val="0025120F"/>
    <w:rsid w:val="002576F6"/>
    <w:rsid w:val="00277382"/>
    <w:rsid w:val="002874A8"/>
    <w:rsid w:val="002B4B45"/>
    <w:rsid w:val="002D44A0"/>
    <w:rsid w:val="002D5CCA"/>
    <w:rsid w:val="002E1BA3"/>
    <w:rsid w:val="002E4AD8"/>
    <w:rsid w:val="002E52BB"/>
    <w:rsid w:val="003108B3"/>
    <w:rsid w:val="00335FF5"/>
    <w:rsid w:val="00343F9A"/>
    <w:rsid w:val="00352CAA"/>
    <w:rsid w:val="0035498F"/>
    <w:rsid w:val="00357991"/>
    <w:rsid w:val="00365F5D"/>
    <w:rsid w:val="0037326D"/>
    <w:rsid w:val="00373A4C"/>
    <w:rsid w:val="003E5771"/>
    <w:rsid w:val="00410FD2"/>
    <w:rsid w:val="00417315"/>
    <w:rsid w:val="004241BC"/>
    <w:rsid w:val="0043396B"/>
    <w:rsid w:val="00447B81"/>
    <w:rsid w:val="0045002B"/>
    <w:rsid w:val="00473BFE"/>
    <w:rsid w:val="004833E9"/>
    <w:rsid w:val="004919F2"/>
    <w:rsid w:val="004C4672"/>
    <w:rsid w:val="005026CF"/>
    <w:rsid w:val="00503B9A"/>
    <w:rsid w:val="00505C52"/>
    <w:rsid w:val="00513CAD"/>
    <w:rsid w:val="00516915"/>
    <w:rsid w:val="005433E4"/>
    <w:rsid w:val="00546FC1"/>
    <w:rsid w:val="0055378C"/>
    <w:rsid w:val="005767F7"/>
    <w:rsid w:val="005961B3"/>
    <w:rsid w:val="005A326E"/>
    <w:rsid w:val="005F575C"/>
    <w:rsid w:val="005F5E62"/>
    <w:rsid w:val="00601AFF"/>
    <w:rsid w:val="00605B72"/>
    <w:rsid w:val="00606649"/>
    <w:rsid w:val="006110DA"/>
    <w:rsid w:val="00622E61"/>
    <w:rsid w:val="0064302F"/>
    <w:rsid w:val="00644891"/>
    <w:rsid w:val="00644F22"/>
    <w:rsid w:val="00675E74"/>
    <w:rsid w:val="006866EA"/>
    <w:rsid w:val="006A5267"/>
    <w:rsid w:val="006B4A05"/>
    <w:rsid w:val="006D49E9"/>
    <w:rsid w:val="006E1C34"/>
    <w:rsid w:val="007002C7"/>
    <w:rsid w:val="0072153B"/>
    <w:rsid w:val="00734822"/>
    <w:rsid w:val="00774375"/>
    <w:rsid w:val="007C0A06"/>
    <w:rsid w:val="007D1029"/>
    <w:rsid w:val="007D4F07"/>
    <w:rsid w:val="007D72B3"/>
    <w:rsid w:val="007D78EC"/>
    <w:rsid w:val="007E1383"/>
    <w:rsid w:val="007F272D"/>
    <w:rsid w:val="00811713"/>
    <w:rsid w:val="00820E5A"/>
    <w:rsid w:val="008266BF"/>
    <w:rsid w:val="008314FC"/>
    <w:rsid w:val="0085003E"/>
    <w:rsid w:val="00853DA8"/>
    <w:rsid w:val="0086124A"/>
    <w:rsid w:val="008906B3"/>
    <w:rsid w:val="00895A35"/>
    <w:rsid w:val="008C249E"/>
    <w:rsid w:val="008C3300"/>
    <w:rsid w:val="008C7436"/>
    <w:rsid w:val="008D015A"/>
    <w:rsid w:val="008D4D65"/>
    <w:rsid w:val="008D79B6"/>
    <w:rsid w:val="008F4EEC"/>
    <w:rsid w:val="00913271"/>
    <w:rsid w:val="009361AA"/>
    <w:rsid w:val="00940565"/>
    <w:rsid w:val="00941BFC"/>
    <w:rsid w:val="00967E82"/>
    <w:rsid w:val="009830AC"/>
    <w:rsid w:val="0098523F"/>
    <w:rsid w:val="009B378B"/>
    <w:rsid w:val="00A065CC"/>
    <w:rsid w:val="00A16E0B"/>
    <w:rsid w:val="00A23C05"/>
    <w:rsid w:val="00A25882"/>
    <w:rsid w:val="00A3477C"/>
    <w:rsid w:val="00A75460"/>
    <w:rsid w:val="00A8343A"/>
    <w:rsid w:val="00A87B44"/>
    <w:rsid w:val="00AA0385"/>
    <w:rsid w:val="00AA140F"/>
    <w:rsid w:val="00AA21E0"/>
    <w:rsid w:val="00AA4F14"/>
    <w:rsid w:val="00AC52AE"/>
    <w:rsid w:val="00B0266F"/>
    <w:rsid w:val="00B159CB"/>
    <w:rsid w:val="00B40160"/>
    <w:rsid w:val="00B53656"/>
    <w:rsid w:val="00B542D6"/>
    <w:rsid w:val="00B621C7"/>
    <w:rsid w:val="00B92AC2"/>
    <w:rsid w:val="00B94B86"/>
    <w:rsid w:val="00BB3D70"/>
    <w:rsid w:val="00BD5E0D"/>
    <w:rsid w:val="00BE22C9"/>
    <w:rsid w:val="00C04B2C"/>
    <w:rsid w:val="00C04B81"/>
    <w:rsid w:val="00C273D6"/>
    <w:rsid w:val="00C36522"/>
    <w:rsid w:val="00C36E68"/>
    <w:rsid w:val="00C80611"/>
    <w:rsid w:val="00C8330D"/>
    <w:rsid w:val="00C942FC"/>
    <w:rsid w:val="00CA4668"/>
    <w:rsid w:val="00D1246D"/>
    <w:rsid w:val="00D131D7"/>
    <w:rsid w:val="00D13BC0"/>
    <w:rsid w:val="00D20F7D"/>
    <w:rsid w:val="00D22B28"/>
    <w:rsid w:val="00D32B08"/>
    <w:rsid w:val="00D6238B"/>
    <w:rsid w:val="00E12F0A"/>
    <w:rsid w:val="00E2309A"/>
    <w:rsid w:val="00E579B7"/>
    <w:rsid w:val="00E75E1F"/>
    <w:rsid w:val="00E85C09"/>
    <w:rsid w:val="00EB16C9"/>
    <w:rsid w:val="00ED792B"/>
    <w:rsid w:val="00EE3646"/>
    <w:rsid w:val="00F055E8"/>
    <w:rsid w:val="00F22B47"/>
    <w:rsid w:val="00F35572"/>
    <w:rsid w:val="00F434C3"/>
    <w:rsid w:val="00F4667E"/>
    <w:rsid w:val="00F64E7A"/>
    <w:rsid w:val="00F70C85"/>
    <w:rsid w:val="00F80F22"/>
    <w:rsid w:val="00FA631B"/>
    <w:rsid w:val="00FC7327"/>
    <w:rsid w:val="00FE7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F73A30"/>
  <w15:docId w15:val="{401ABAB5-3E93-F844-BDF5-B7EFF959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68"/>
    <w:rPr>
      <w:rFonts w:ascii="Arial" w:hAnsi="Arial"/>
      <w:sz w:val="24"/>
      <w:szCs w:val="20"/>
      <w:lang w:eastAsia="en-US"/>
    </w:rPr>
  </w:style>
  <w:style w:type="paragraph" w:styleId="Heading1">
    <w:name w:val="heading 1"/>
    <w:basedOn w:val="Normal"/>
    <w:next w:val="Normal"/>
    <w:link w:val="Heading1Char"/>
    <w:uiPriority w:val="99"/>
    <w:qFormat/>
    <w:rsid w:val="00C36E68"/>
    <w:pPr>
      <w:keepNext/>
      <w:jc w:val="center"/>
      <w:outlineLvl w:val="0"/>
    </w:pPr>
    <w:rPr>
      <w:b/>
    </w:rPr>
  </w:style>
  <w:style w:type="paragraph" w:styleId="Heading2">
    <w:name w:val="heading 2"/>
    <w:basedOn w:val="Normal"/>
    <w:next w:val="Normal"/>
    <w:link w:val="Heading2Char"/>
    <w:uiPriority w:val="99"/>
    <w:qFormat/>
    <w:rsid w:val="00C36E6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eastAsia="MS ????" w:hAnsi="Cambria" w:cs="Times New Roman"/>
      <w:b/>
      <w:bCs/>
      <w:i/>
      <w:iCs/>
      <w:sz w:val="28"/>
      <w:szCs w:val="28"/>
      <w:lang w:eastAsia="en-US"/>
    </w:rPr>
  </w:style>
  <w:style w:type="paragraph" w:styleId="BodyText">
    <w:name w:val="Body Text"/>
    <w:basedOn w:val="Normal"/>
    <w:link w:val="BodyTextChar"/>
    <w:uiPriority w:val="99"/>
    <w:rsid w:val="00C36E68"/>
    <w:pPr>
      <w:jc w:val="both"/>
    </w:pPr>
  </w:style>
  <w:style w:type="character" w:customStyle="1" w:styleId="BodyTextChar">
    <w:name w:val="Body Text Char"/>
    <w:basedOn w:val="DefaultParagraphFont"/>
    <w:link w:val="BodyText"/>
    <w:uiPriority w:val="99"/>
    <w:semiHidden/>
    <w:locked/>
    <w:rPr>
      <w:rFonts w:ascii="Arial" w:hAnsi="Arial" w:cs="Times New Roman"/>
      <w:sz w:val="20"/>
      <w:szCs w:val="20"/>
      <w:lang w:eastAsia="en-US"/>
    </w:rPr>
  </w:style>
  <w:style w:type="paragraph" w:styleId="BodyText2">
    <w:name w:val="Body Text 2"/>
    <w:basedOn w:val="Normal"/>
    <w:link w:val="BodyText2Char"/>
    <w:uiPriority w:val="99"/>
    <w:rsid w:val="00C36E68"/>
    <w:rPr>
      <w:rFonts w:cs="Arial"/>
      <w:i/>
      <w:iCs/>
    </w:rPr>
  </w:style>
  <w:style w:type="character" w:customStyle="1" w:styleId="BodyText2Char">
    <w:name w:val="Body Text 2 Char"/>
    <w:basedOn w:val="DefaultParagraphFont"/>
    <w:link w:val="BodyText2"/>
    <w:uiPriority w:val="99"/>
    <w:semiHidden/>
    <w:locked/>
    <w:rPr>
      <w:rFonts w:ascii="Arial" w:hAnsi="Arial" w:cs="Times New Roman"/>
      <w:sz w:val="20"/>
      <w:szCs w:val="20"/>
      <w:lang w:eastAsia="en-US"/>
    </w:rPr>
  </w:style>
  <w:style w:type="paragraph" w:styleId="Footer">
    <w:name w:val="footer"/>
    <w:basedOn w:val="Normal"/>
    <w:link w:val="FooterChar"/>
    <w:uiPriority w:val="99"/>
    <w:rsid w:val="00C36E68"/>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lang w:eastAsia="en-US"/>
    </w:rPr>
  </w:style>
  <w:style w:type="paragraph" w:styleId="Header">
    <w:name w:val="header"/>
    <w:basedOn w:val="Normal"/>
    <w:link w:val="HeaderChar"/>
    <w:uiPriority w:val="99"/>
    <w:rsid w:val="005433E4"/>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0"/>
      <w:szCs w:val="20"/>
      <w:lang w:eastAsia="en-US"/>
    </w:rPr>
  </w:style>
  <w:style w:type="table" w:styleId="TableGrid">
    <w:name w:val="Table Grid"/>
    <w:basedOn w:val="TableNormal"/>
    <w:uiPriority w:val="99"/>
    <w:rsid w:val="00C273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3549B"/>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13549B"/>
    <w:rPr>
      <w:rFonts w:ascii="Lucida Grande" w:hAnsi="Lucida Grande" w:cs="Lucida Grande"/>
      <w:sz w:val="18"/>
      <w:szCs w:val="18"/>
    </w:rPr>
  </w:style>
  <w:style w:type="paragraph" w:customStyle="1" w:styleId="default">
    <w:name w:val="default"/>
    <w:basedOn w:val="Normal"/>
    <w:uiPriority w:val="99"/>
    <w:rsid w:val="00082837"/>
    <w:pPr>
      <w:autoSpaceDE w:val="0"/>
      <w:autoSpaceDN w:val="0"/>
    </w:pPr>
    <w:rPr>
      <w:rFonts w:ascii="Verdana" w:hAnsi="Verdana"/>
      <w:color w:val="000000"/>
      <w:szCs w:val="24"/>
      <w:lang w:eastAsia="en-GB"/>
    </w:rPr>
  </w:style>
  <w:style w:type="paragraph" w:styleId="ListParagraph">
    <w:name w:val="List Paragraph"/>
    <w:basedOn w:val="Normal"/>
    <w:uiPriority w:val="99"/>
    <w:qFormat/>
    <w:rsid w:val="00503B9A"/>
    <w:pPr>
      <w:spacing w:after="200" w:line="276" w:lineRule="auto"/>
      <w:ind w:left="720"/>
      <w:contextualSpacing/>
    </w:pPr>
    <w:rPr>
      <w:rFonts w:ascii="Calibri" w:hAnsi="Calibri"/>
      <w:sz w:val="22"/>
      <w:szCs w:val="22"/>
    </w:rPr>
  </w:style>
  <w:style w:type="paragraph" w:customStyle="1" w:styleId="Default0">
    <w:name w:val="Default"/>
    <w:rsid w:val="007D78E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7D78EC"/>
    <w:pPr>
      <w:spacing w:before="120" w:after="120"/>
      <w:jc w:val="both"/>
    </w:pPr>
    <w:rPr>
      <w:rFonts w:ascii="Times New Roman" w:hAnsi="Times New Roman"/>
      <w:sz w:val="20"/>
      <w:lang w:val="en-US"/>
    </w:rPr>
  </w:style>
  <w:style w:type="character" w:customStyle="1" w:styleId="FootnoteTextChar">
    <w:name w:val="Footnote Text Char"/>
    <w:basedOn w:val="DefaultParagraphFont"/>
    <w:link w:val="FootnoteText"/>
    <w:semiHidden/>
    <w:rsid w:val="007D78EC"/>
    <w:rPr>
      <w:sz w:val="20"/>
      <w:szCs w:val="20"/>
      <w:lang w:val="en-US" w:eastAsia="en-US"/>
    </w:rPr>
  </w:style>
  <w:style w:type="character" w:styleId="FootnoteReference">
    <w:name w:val="footnote reference"/>
    <w:basedOn w:val="DefaultParagraphFont"/>
    <w:semiHidden/>
    <w:rsid w:val="007D78EC"/>
    <w:rPr>
      <w:vertAlign w:val="superscript"/>
    </w:rPr>
  </w:style>
  <w:style w:type="character" w:styleId="Hyperlink">
    <w:name w:val="Hyperlink"/>
    <w:basedOn w:val="DefaultParagraphFont"/>
    <w:uiPriority w:val="99"/>
    <w:unhideWhenUsed/>
    <w:rsid w:val="0055378C"/>
    <w:rPr>
      <w:color w:val="0000FF" w:themeColor="hyperlink"/>
      <w:u w:val="single"/>
    </w:rPr>
  </w:style>
  <w:style w:type="character" w:styleId="CommentReference">
    <w:name w:val="annotation reference"/>
    <w:basedOn w:val="DefaultParagraphFont"/>
    <w:uiPriority w:val="99"/>
    <w:semiHidden/>
    <w:unhideWhenUsed/>
    <w:rsid w:val="006E1C34"/>
    <w:rPr>
      <w:sz w:val="16"/>
      <w:szCs w:val="16"/>
    </w:rPr>
  </w:style>
  <w:style w:type="paragraph" w:styleId="CommentText">
    <w:name w:val="annotation text"/>
    <w:basedOn w:val="Normal"/>
    <w:link w:val="CommentTextChar"/>
    <w:uiPriority w:val="99"/>
    <w:semiHidden/>
    <w:unhideWhenUsed/>
    <w:rsid w:val="006E1C34"/>
    <w:rPr>
      <w:sz w:val="20"/>
    </w:rPr>
  </w:style>
  <w:style w:type="character" w:customStyle="1" w:styleId="CommentTextChar">
    <w:name w:val="Comment Text Char"/>
    <w:basedOn w:val="DefaultParagraphFont"/>
    <w:link w:val="CommentText"/>
    <w:uiPriority w:val="99"/>
    <w:semiHidden/>
    <w:rsid w:val="006E1C34"/>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6E1C34"/>
    <w:rPr>
      <w:b/>
      <w:bCs/>
    </w:rPr>
  </w:style>
  <w:style w:type="character" w:customStyle="1" w:styleId="CommentSubjectChar">
    <w:name w:val="Comment Subject Char"/>
    <w:basedOn w:val="CommentTextChar"/>
    <w:link w:val="CommentSubject"/>
    <w:uiPriority w:val="99"/>
    <w:semiHidden/>
    <w:rsid w:val="006E1C34"/>
    <w:rPr>
      <w:rFonts w:ascii="Arial" w:hAnsi="Arial"/>
      <w:b/>
      <w:bCs/>
      <w:sz w:val="20"/>
      <w:szCs w:val="20"/>
      <w:lang w:eastAsia="en-US"/>
    </w:rPr>
  </w:style>
  <w:style w:type="character" w:styleId="FollowedHyperlink">
    <w:name w:val="FollowedHyperlink"/>
    <w:basedOn w:val="DefaultParagraphFont"/>
    <w:uiPriority w:val="99"/>
    <w:semiHidden/>
    <w:unhideWhenUsed/>
    <w:rsid w:val="00601AFF"/>
    <w:rPr>
      <w:color w:val="800080" w:themeColor="followedHyperlink"/>
      <w:u w:val="single"/>
    </w:rPr>
  </w:style>
  <w:style w:type="character" w:styleId="UnresolvedMention">
    <w:name w:val="Unresolved Mention"/>
    <w:basedOn w:val="DefaultParagraphFont"/>
    <w:uiPriority w:val="99"/>
    <w:semiHidden/>
    <w:unhideWhenUsed/>
    <w:rsid w:val="008C3300"/>
    <w:rPr>
      <w:color w:val="605E5C"/>
      <w:shd w:val="clear" w:color="auto" w:fill="E1DFDD"/>
    </w:rPr>
  </w:style>
  <w:style w:type="paragraph" w:styleId="Revision">
    <w:name w:val="Revision"/>
    <w:hidden/>
    <w:uiPriority w:val="99"/>
    <w:semiHidden/>
    <w:rsid w:val="008C3300"/>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02883">
      <w:bodyDiv w:val="1"/>
      <w:marLeft w:val="0"/>
      <w:marRight w:val="0"/>
      <w:marTop w:val="0"/>
      <w:marBottom w:val="0"/>
      <w:divBdr>
        <w:top w:val="none" w:sz="0" w:space="0" w:color="auto"/>
        <w:left w:val="none" w:sz="0" w:space="0" w:color="auto"/>
        <w:bottom w:val="none" w:sz="0" w:space="0" w:color="auto"/>
        <w:right w:val="none" w:sz="0" w:space="0" w:color="auto"/>
      </w:divBdr>
    </w:div>
    <w:div w:id="1713536193">
      <w:marLeft w:val="0"/>
      <w:marRight w:val="0"/>
      <w:marTop w:val="0"/>
      <w:marBottom w:val="0"/>
      <w:divBdr>
        <w:top w:val="none" w:sz="0" w:space="0" w:color="auto"/>
        <w:left w:val="none" w:sz="0" w:space="0" w:color="auto"/>
        <w:bottom w:val="none" w:sz="0" w:space="0" w:color="auto"/>
        <w:right w:val="none" w:sz="0" w:space="0" w:color="auto"/>
      </w:divBdr>
    </w:div>
    <w:div w:id="1713536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ranelibra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idenc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BA9D-177C-464D-AC44-6540EB53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Descripition and Person Specification template</vt:lpstr>
    </vt:vector>
  </TitlesOfParts>
  <Company>NHS</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Descripition and Person Specification template</dc:title>
  <dc:creator>Administrator</dc:creator>
  <cp:lastModifiedBy>Selena Ryan-Vig</cp:lastModifiedBy>
  <cp:revision>2</cp:revision>
  <cp:lastPrinted>2021-09-07T09:25:00Z</cp:lastPrinted>
  <dcterms:created xsi:type="dcterms:W3CDTF">2021-10-05T10:27:00Z</dcterms:created>
  <dcterms:modified xsi:type="dcterms:W3CDTF">2021-10-05T10:27:00Z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Date">
    <vt:lpwstr>2011-05-01T00:00:00Z</vt:lpwstr>
  </property>
  <property fmtid="{D5CDD505-2E9C-101B-9397-08002B2CF9AE}" pid="3" name="ContentType">
    <vt:lpwstr>Template</vt:lpwstr>
  </property>
  <property fmtid="{D5CDD505-2E9C-101B-9397-08002B2CF9AE}" pid="4" name="ContentTypeId">
    <vt:lpwstr>0x010100B8D667E6D53D4008BD59E0D3C18CDFE0002C5A1DDA58C74C1DA30BCB735DA1416300E52D1B7D42C0E249B9A179C429ED4D7B</vt:lpwstr>
  </property>
  <property fmtid="{D5CDD505-2E9C-101B-9397-08002B2CF9AE}" pid="5" name="Tags">
    <vt:lpwstr>;#All staff;#</vt:lpwstr>
  </property>
  <property fmtid="{D5CDD505-2E9C-101B-9397-08002B2CF9AE}" pid="6" name="VersionNumber">
    <vt:lpwstr/>
  </property>
  <property fmtid="{D5CDD505-2E9C-101B-9397-08002B2CF9AE}" pid="7" name="ORHAuthor">
    <vt:lpwstr>Recruitment Centre</vt:lpwstr>
  </property>
  <property fmtid="{D5CDD505-2E9C-101B-9397-08002B2CF9AE}" pid="8" name="Comments">
    <vt:lpwstr/>
  </property>
  <property fmtid="{D5CDD505-2E9C-101B-9397-08002B2CF9AE}" pid="9" name="Information">
    <vt:lpwstr/>
  </property>
</Properties>
</file>